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5A0" w:rsidRPr="00121200" w:rsidRDefault="003365A0" w:rsidP="003365A0">
      <w:pPr>
        <w:jc w:val="center"/>
        <w:rPr>
          <w:color w:val="000080"/>
          <w:sz w:val="16"/>
          <w:szCs w:val="16"/>
        </w:rPr>
      </w:pPr>
      <w:r w:rsidRPr="00121200">
        <w:rPr>
          <w:noProof/>
          <w:color w:val="000080"/>
        </w:rPr>
        <w:drawing>
          <wp:inline distT="0" distB="0" distL="0" distR="0" wp14:anchorId="348F9A64" wp14:editId="0422C16D">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rsidR="003365A0" w:rsidRPr="003C2285" w:rsidRDefault="003365A0" w:rsidP="003365A0">
      <w:pPr>
        <w:spacing w:line="360" w:lineRule="auto"/>
        <w:jc w:val="center"/>
        <w:rPr>
          <w:sz w:val="24"/>
          <w:szCs w:val="24"/>
        </w:rPr>
      </w:pPr>
    </w:p>
    <w:p w:rsidR="003365A0" w:rsidRPr="00E8770B" w:rsidRDefault="003365A0" w:rsidP="003365A0">
      <w:pPr>
        <w:pStyle w:val="2"/>
        <w:spacing w:before="0" w:after="0" w:line="360" w:lineRule="auto"/>
        <w:jc w:val="center"/>
        <w:rPr>
          <w:rFonts w:ascii="Times New Roman" w:hAnsi="Times New Roman" w:cs="Times New Roman"/>
          <w:i w:val="0"/>
          <w:iCs w:val="0"/>
          <w:color w:val="000080"/>
          <w:spacing w:val="-10"/>
          <w:sz w:val="26"/>
          <w:szCs w:val="26"/>
        </w:rPr>
      </w:pPr>
      <w:r>
        <w:rPr>
          <w:rFonts w:ascii="Times New Roman" w:hAnsi="Times New Roman" w:cs="Times New Roman"/>
          <w:i w:val="0"/>
          <w:iCs w:val="0"/>
          <w:color w:val="000080"/>
          <w:spacing w:val="-10"/>
          <w:sz w:val="26"/>
          <w:szCs w:val="26"/>
        </w:rPr>
        <w:t>ПРАВИТЕЛЬСТВО</w:t>
      </w:r>
      <w:r w:rsidRPr="00E8770B">
        <w:rPr>
          <w:rFonts w:ascii="Times New Roman" w:hAnsi="Times New Roman" w:cs="Times New Roman"/>
          <w:i w:val="0"/>
          <w:iCs w:val="0"/>
          <w:color w:val="000080"/>
          <w:spacing w:val="-10"/>
          <w:sz w:val="26"/>
          <w:szCs w:val="26"/>
        </w:rPr>
        <w:t xml:space="preserve"> СМОЛЕНСКОЙ ОБЛАСТИ</w:t>
      </w:r>
    </w:p>
    <w:p w:rsidR="003365A0" w:rsidRPr="00A057EB" w:rsidRDefault="003365A0" w:rsidP="003365A0">
      <w:pPr>
        <w:pStyle w:val="2"/>
        <w:spacing w:before="0"/>
        <w:jc w:val="center"/>
        <w:rPr>
          <w:rFonts w:ascii="Times New Roman" w:hAnsi="Times New Roman" w:cs="Times New Roman"/>
          <w:i w:val="0"/>
          <w:iCs w:val="0"/>
          <w:color w:val="000080"/>
          <w:sz w:val="40"/>
          <w:szCs w:val="40"/>
        </w:rPr>
      </w:pPr>
      <w:r>
        <w:rPr>
          <w:rFonts w:ascii="Times New Roman" w:hAnsi="Times New Roman" w:cs="Times New Roman"/>
          <w:i w:val="0"/>
          <w:iCs w:val="0"/>
          <w:color w:val="000080"/>
          <w:sz w:val="40"/>
          <w:szCs w:val="40"/>
        </w:rPr>
        <w:t>П О С Т А Н О В Л</w:t>
      </w:r>
      <w:r w:rsidRPr="00A057EB">
        <w:rPr>
          <w:rFonts w:ascii="Times New Roman" w:hAnsi="Times New Roman" w:cs="Times New Roman"/>
          <w:i w:val="0"/>
          <w:iCs w:val="0"/>
          <w:color w:val="000080"/>
          <w:sz w:val="40"/>
          <w:szCs w:val="40"/>
        </w:rPr>
        <w:t xml:space="preserve"> Е Н И Е</w:t>
      </w:r>
    </w:p>
    <w:p w:rsidR="003365A0" w:rsidRPr="00721E82" w:rsidRDefault="003365A0" w:rsidP="003365A0">
      <w:pPr>
        <w:jc w:val="center"/>
        <w:rPr>
          <w:b/>
          <w:bCs/>
          <w:color w:val="000080"/>
          <w:sz w:val="16"/>
          <w:szCs w:val="16"/>
        </w:rPr>
      </w:pPr>
    </w:p>
    <w:p w:rsidR="003365A0" w:rsidRDefault="003365A0" w:rsidP="003365A0">
      <w:r>
        <w:rPr>
          <w:color w:val="000080"/>
          <w:sz w:val="24"/>
          <w:szCs w:val="24"/>
        </w:rPr>
        <w:t xml:space="preserve">от </w:t>
      </w:r>
      <w:bookmarkStart w:id="0" w:name="DATEDOC"/>
      <w:bookmarkEnd w:id="0"/>
      <w:r>
        <w:rPr>
          <w:color w:val="000080"/>
          <w:sz w:val="24"/>
          <w:szCs w:val="24"/>
        </w:rPr>
        <w:t xml:space="preserve"> </w:t>
      </w:r>
      <w:r w:rsidRPr="0061554F">
        <w:rPr>
          <w:color w:val="000080"/>
          <w:sz w:val="24"/>
          <w:szCs w:val="24"/>
        </w:rPr>
        <w:t>2</w:t>
      </w:r>
      <w:r>
        <w:rPr>
          <w:color w:val="000080"/>
          <w:sz w:val="24"/>
          <w:szCs w:val="24"/>
        </w:rPr>
        <w:t>8</w:t>
      </w:r>
      <w:r w:rsidRPr="0061554F">
        <w:rPr>
          <w:color w:val="000080"/>
          <w:sz w:val="24"/>
          <w:szCs w:val="24"/>
        </w:rPr>
        <w:t xml:space="preserve">.10.2025 </w:t>
      </w:r>
      <w:r>
        <w:rPr>
          <w:color w:val="000080"/>
          <w:sz w:val="24"/>
          <w:szCs w:val="24"/>
        </w:rPr>
        <w:t xml:space="preserve"> </w:t>
      </w:r>
      <w:r w:rsidRPr="0061554F">
        <w:rPr>
          <w:color w:val="000080"/>
          <w:sz w:val="24"/>
          <w:szCs w:val="24"/>
        </w:rPr>
        <w:t>№ 64</w:t>
      </w:r>
      <w:bookmarkStart w:id="1" w:name="NUM"/>
      <w:bookmarkEnd w:id="1"/>
      <w:r>
        <w:rPr>
          <w:color w:val="000080"/>
          <w:sz w:val="24"/>
          <w:szCs w:val="24"/>
        </w:rPr>
        <w:t>7</w:t>
      </w:r>
    </w:p>
    <w:p w:rsidR="005F11F2" w:rsidRDefault="005F11F2">
      <w:pPr>
        <w:rPr>
          <w:sz w:val="28"/>
          <w:szCs w:val="28"/>
        </w:rPr>
      </w:pPr>
    </w:p>
    <w:p w:rsidR="005F11F2" w:rsidRPr="007A27DD" w:rsidRDefault="005F11F2">
      <w:pPr>
        <w:tabs>
          <w:tab w:val="left" w:pos="4678"/>
          <w:tab w:val="left" w:pos="5103"/>
        </w:tabs>
        <w:ind w:right="6094"/>
        <w:jc w:val="both"/>
        <w:rPr>
          <w:sz w:val="28"/>
          <w:szCs w:val="28"/>
        </w:rPr>
      </w:pPr>
    </w:p>
    <w:p w:rsidR="005F11F2" w:rsidRPr="007A27DD" w:rsidRDefault="005F11F2">
      <w:pPr>
        <w:tabs>
          <w:tab w:val="left" w:pos="4678"/>
          <w:tab w:val="left" w:pos="5103"/>
        </w:tabs>
        <w:ind w:right="6094"/>
        <w:jc w:val="both"/>
        <w:rPr>
          <w:sz w:val="28"/>
          <w:szCs w:val="28"/>
        </w:rPr>
      </w:pPr>
    </w:p>
    <w:p w:rsidR="00362683" w:rsidRDefault="003E1253" w:rsidP="003122C7">
      <w:pPr>
        <w:tabs>
          <w:tab w:val="left" w:pos="4395"/>
        </w:tabs>
        <w:ind w:right="5810"/>
        <w:jc w:val="both"/>
        <w:rPr>
          <w:sz w:val="28"/>
          <w:szCs w:val="28"/>
        </w:rPr>
      </w:pPr>
      <w:r w:rsidRPr="003E1253">
        <w:rPr>
          <w:bCs/>
          <w:sz w:val="28"/>
          <w:szCs w:val="28"/>
          <w:lang w:eastAsia="en-US"/>
        </w:rPr>
        <w:t xml:space="preserve">Об утверждении Порядка предоставления </w:t>
      </w:r>
      <w:r w:rsidR="004F0EC2">
        <w:rPr>
          <w:bCs/>
          <w:sz w:val="28"/>
          <w:szCs w:val="28"/>
          <w:lang w:eastAsia="en-US"/>
        </w:rPr>
        <w:t>единовременн</w:t>
      </w:r>
      <w:r w:rsidR="00827604">
        <w:rPr>
          <w:bCs/>
          <w:sz w:val="28"/>
          <w:szCs w:val="28"/>
          <w:lang w:eastAsia="en-US"/>
        </w:rPr>
        <w:t xml:space="preserve">ых </w:t>
      </w:r>
      <w:r w:rsidR="004F0EC2">
        <w:rPr>
          <w:bCs/>
          <w:sz w:val="28"/>
          <w:szCs w:val="28"/>
          <w:lang w:eastAsia="en-US"/>
        </w:rPr>
        <w:t>компенсационн</w:t>
      </w:r>
      <w:r w:rsidR="00827604">
        <w:rPr>
          <w:bCs/>
          <w:sz w:val="28"/>
          <w:szCs w:val="28"/>
          <w:lang w:eastAsia="en-US"/>
        </w:rPr>
        <w:t>ых</w:t>
      </w:r>
      <w:r w:rsidR="00A023D7">
        <w:rPr>
          <w:bCs/>
          <w:sz w:val="28"/>
          <w:szCs w:val="28"/>
          <w:lang w:eastAsia="en-US"/>
        </w:rPr>
        <w:t xml:space="preserve"> </w:t>
      </w:r>
      <w:r w:rsidR="003122C7">
        <w:rPr>
          <w:bCs/>
          <w:sz w:val="28"/>
          <w:szCs w:val="28"/>
          <w:lang w:eastAsia="en-US"/>
        </w:rPr>
        <w:t>выплат</w:t>
      </w:r>
      <w:r w:rsidR="00EB2036">
        <w:rPr>
          <w:bCs/>
          <w:sz w:val="28"/>
          <w:szCs w:val="28"/>
          <w:lang w:eastAsia="en-US"/>
        </w:rPr>
        <w:t xml:space="preserve"> </w:t>
      </w:r>
      <w:r w:rsidR="002D6D3F" w:rsidRPr="004657E3">
        <w:rPr>
          <w:bCs/>
          <w:sz w:val="28"/>
          <w:szCs w:val="28"/>
          <w:lang w:eastAsia="en-US"/>
        </w:rPr>
        <w:t>работникам сферы физической культуры и спорта</w:t>
      </w:r>
      <w:r w:rsidR="00C8414F" w:rsidRPr="004657E3">
        <w:rPr>
          <w:bCs/>
          <w:sz w:val="28"/>
          <w:szCs w:val="28"/>
          <w:lang w:eastAsia="en-US"/>
        </w:rPr>
        <w:t>,</w:t>
      </w:r>
      <w:r w:rsidR="006D161D" w:rsidRPr="004657E3">
        <w:rPr>
          <w:bCs/>
          <w:sz w:val="28"/>
          <w:szCs w:val="28"/>
          <w:lang w:eastAsia="en-US"/>
        </w:rPr>
        <w:t xml:space="preserve"> прибывшим (переехавшим) на работу в нас</w:t>
      </w:r>
      <w:r w:rsidR="00115EDA">
        <w:rPr>
          <w:bCs/>
          <w:sz w:val="28"/>
          <w:szCs w:val="28"/>
          <w:lang w:eastAsia="en-US"/>
        </w:rPr>
        <w:t>еленные</w:t>
      </w:r>
      <w:r w:rsidR="00F46D2B">
        <w:rPr>
          <w:bCs/>
          <w:sz w:val="28"/>
          <w:szCs w:val="28"/>
          <w:lang w:eastAsia="en-US"/>
        </w:rPr>
        <w:t> </w:t>
      </w:r>
      <w:r w:rsidR="003D4107" w:rsidRPr="004657E3">
        <w:rPr>
          <w:bCs/>
          <w:sz w:val="28"/>
          <w:szCs w:val="28"/>
          <w:lang w:eastAsia="en-US"/>
        </w:rPr>
        <w:t>пункт</w:t>
      </w:r>
      <w:r w:rsidR="00115EDA">
        <w:rPr>
          <w:bCs/>
          <w:sz w:val="28"/>
          <w:szCs w:val="28"/>
          <w:lang w:eastAsia="en-US"/>
        </w:rPr>
        <w:t>ы</w:t>
      </w:r>
      <w:r w:rsidR="0093045A">
        <w:rPr>
          <w:bCs/>
          <w:sz w:val="28"/>
          <w:szCs w:val="28"/>
          <w:lang w:eastAsia="en-US"/>
        </w:rPr>
        <w:t xml:space="preserve"> </w:t>
      </w:r>
      <w:r w:rsidR="002030DA" w:rsidRPr="004657E3">
        <w:rPr>
          <w:bCs/>
          <w:sz w:val="28"/>
          <w:szCs w:val="28"/>
          <w:lang w:eastAsia="en-US"/>
        </w:rPr>
        <w:t xml:space="preserve">с </w:t>
      </w:r>
      <w:r w:rsidR="00F46D2B">
        <w:rPr>
          <w:bCs/>
          <w:sz w:val="28"/>
          <w:szCs w:val="28"/>
          <w:lang w:eastAsia="en-US"/>
        </w:rPr>
        <w:t>числом жителей</w:t>
      </w:r>
      <w:r w:rsidR="0093045A">
        <w:rPr>
          <w:bCs/>
          <w:sz w:val="28"/>
          <w:szCs w:val="28"/>
          <w:lang w:eastAsia="en-US"/>
        </w:rPr>
        <w:t xml:space="preserve"> до </w:t>
      </w:r>
      <w:r w:rsidR="008A03D8" w:rsidRPr="004657E3">
        <w:rPr>
          <w:bCs/>
          <w:sz w:val="28"/>
          <w:szCs w:val="28"/>
          <w:lang w:eastAsia="en-US"/>
        </w:rPr>
        <w:t>50 тыс</w:t>
      </w:r>
      <w:r w:rsidR="00F46D2B">
        <w:rPr>
          <w:bCs/>
          <w:sz w:val="28"/>
          <w:szCs w:val="28"/>
          <w:lang w:eastAsia="en-US"/>
        </w:rPr>
        <w:t xml:space="preserve">яч </w:t>
      </w:r>
      <w:r w:rsidR="002030DA" w:rsidRPr="004657E3">
        <w:rPr>
          <w:bCs/>
          <w:sz w:val="28"/>
          <w:szCs w:val="28"/>
          <w:lang w:eastAsia="en-US"/>
        </w:rPr>
        <w:t>человек</w:t>
      </w:r>
      <w:r w:rsidR="0093045A">
        <w:rPr>
          <w:bCs/>
          <w:sz w:val="28"/>
          <w:szCs w:val="28"/>
          <w:lang w:eastAsia="en-US"/>
        </w:rPr>
        <w:t>, расположенные на территории Смоленской области</w:t>
      </w:r>
      <w:r w:rsidR="002030DA" w:rsidRPr="004657E3">
        <w:rPr>
          <w:bCs/>
          <w:sz w:val="28"/>
          <w:szCs w:val="28"/>
          <w:lang w:eastAsia="en-US"/>
        </w:rPr>
        <w:t xml:space="preserve"> </w:t>
      </w:r>
    </w:p>
    <w:p w:rsidR="002E07A4" w:rsidRDefault="002E07A4">
      <w:pPr>
        <w:ind w:right="5669"/>
        <w:jc w:val="both"/>
        <w:rPr>
          <w:sz w:val="28"/>
          <w:szCs w:val="28"/>
        </w:rPr>
      </w:pPr>
    </w:p>
    <w:p w:rsidR="005F11F2" w:rsidRDefault="00A5566E" w:rsidP="00A5566E">
      <w:pPr>
        <w:ind w:firstLine="709"/>
        <w:jc w:val="both"/>
        <w:rPr>
          <w:sz w:val="28"/>
          <w:szCs w:val="28"/>
          <w:lang w:eastAsia="en-US"/>
        </w:rPr>
      </w:pPr>
      <w:r>
        <w:rPr>
          <w:sz w:val="28"/>
          <w:szCs w:val="28"/>
          <w:lang w:eastAsia="en-US"/>
        </w:rPr>
        <w:t>В соответствии с подпунктом «а</w:t>
      </w:r>
      <w:r w:rsidRPr="00A5566E">
        <w:rPr>
          <w:sz w:val="28"/>
          <w:szCs w:val="28"/>
          <w:lang w:eastAsia="en-US"/>
        </w:rPr>
        <w:t xml:space="preserve">» </w:t>
      </w:r>
      <w:r>
        <w:rPr>
          <w:sz w:val="28"/>
          <w:szCs w:val="28"/>
          <w:lang w:eastAsia="en-US"/>
        </w:rPr>
        <w:t xml:space="preserve">пункта 5 Правил предоставления </w:t>
      </w:r>
      <w:r>
        <w:rPr>
          <w:sz w:val="28"/>
          <w:szCs w:val="28"/>
          <w:lang w:eastAsia="en-US"/>
        </w:rPr>
        <w:br/>
      </w:r>
      <w:r w:rsidRPr="00A5566E">
        <w:rPr>
          <w:sz w:val="28"/>
          <w:szCs w:val="28"/>
          <w:lang w:eastAsia="en-US"/>
        </w:rPr>
        <w:t>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 являющихся приложением № 20 к государственной программе Российской Федерации «Развитие физической культуры и спорта», утвержденной постановлением Правительства Российской Федерации от 30.09.2021 № 1661</w:t>
      </w:r>
      <w:r w:rsidR="00ED05A7">
        <w:rPr>
          <w:sz w:val="28"/>
          <w:szCs w:val="28"/>
          <w:lang w:eastAsia="en-US"/>
        </w:rPr>
        <w:t>,</w:t>
      </w:r>
    </w:p>
    <w:p w:rsidR="00ED05A7" w:rsidRPr="00A5566E" w:rsidRDefault="00ED05A7" w:rsidP="00A5566E">
      <w:pPr>
        <w:ind w:firstLine="709"/>
        <w:jc w:val="both"/>
        <w:rPr>
          <w:sz w:val="28"/>
          <w:szCs w:val="28"/>
          <w:lang w:eastAsia="en-US"/>
        </w:rPr>
      </w:pPr>
    </w:p>
    <w:p w:rsidR="005F11F2" w:rsidRDefault="00534B98">
      <w:pPr>
        <w:ind w:firstLine="709"/>
        <w:jc w:val="both"/>
        <w:rPr>
          <w:sz w:val="28"/>
          <w:szCs w:val="28"/>
          <w:lang w:eastAsia="en-US"/>
        </w:rPr>
      </w:pPr>
      <w:r>
        <w:rPr>
          <w:sz w:val="28"/>
          <w:szCs w:val="28"/>
          <w:lang w:eastAsia="en-US"/>
        </w:rPr>
        <w:t>Правительство Смоленской области  п о с т а н о в л я е т:</w:t>
      </w:r>
    </w:p>
    <w:p w:rsidR="005F11F2" w:rsidRDefault="005F11F2">
      <w:pPr>
        <w:ind w:firstLine="709"/>
        <w:jc w:val="both"/>
        <w:rPr>
          <w:sz w:val="28"/>
          <w:lang w:eastAsia="en-US"/>
        </w:rPr>
      </w:pPr>
    </w:p>
    <w:p w:rsidR="00E84C32" w:rsidRPr="00E84C32" w:rsidRDefault="00E84C32" w:rsidP="00A5566E">
      <w:pPr>
        <w:ind w:firstLine="709"/>
        <w:jc w:val="both"/>
        <w:rPr>
          <w:sz w:val="28"/>
          <w:szCs w:val="28"/>
          <w:lang w:eastAsia="en-US"/>
        </w:rPr>
      </w:pPr>
      <w:r w:rsidRPr="00E84C32">
        <w:rPr>
          <w:sz w:val="28"/>
          <w:szCs w:val="28"/>
          <w:lang w:eastAsia="en-US"/>
        </w:rPr>
        <w:t>Утвердить при</w:t>
      </w:r>
      <w:r w:rsidR="00F46D2B">
        <w:rPr>
          <w:sz w:val="28"/>
          <w:szCs w:val="28"/>
          <w:lang w:eastAsia="en-US"/>
        </w:rPr>
        <w:t xml:space="preserve">лагаемый Порядок предоставления </w:t>
      </w:r>
      <w:r w:rsidR="004F0EC2">
        <w:rPr>
          <w:sz w:val="28"/>
          <w:szCs w:val="28"/>
          <w:lang w:eastAsia="en-US"/>
        </w:rPr>
        <w:t>единовременн</w:t>
      </w:r>
      <w:r w:rsidR="00827604">
        <w:rPr>
          <w:sz w:val="28"/>
          <w:szCs w:val="28"/>
          <w:lang w:eastAsia="en-US"/>
        </w:rPr>
        <w:t>ых</w:t>
      </w:r>
      <w:r w:rsidR="00A5566E" w:rsidRPr="00A5566E">
        <w:rPr>
          <w:sz w:val="28"/>
          <w:szCs w:val="28"/>
          <w:lang w:eastAsia="en-US"/>
        </w:rPr>
        <w:t xml:space="preserve"> компенсацион</w:t>
      </w:r>
      <w:r w:rsidR="004F0EC2">
        <w:rPr>
          <w:sz w:val="28"/>
          <w:szCs w:val="28"/>
          <w:lang w:eastAsia="en-US"/>
        </w:rPr>
        <w:t>н</w:t>
      </w:r>
      <w:r w:rsidR="00827604">
        <w:rPr>
          <w:sz w:val="28"/>
          <w:szCs w:val="28"/>
          <w:lang w:eastAsia="en-US"/>
        </w:rPr>
        <w:t>ых</w:t>
      </w:r>
      <w:r w:rsidR="00A5566E" w:rsidRPr="00A5566E">
        <w:rPr>
          <w:sz w:val="28"/>
          <w:szCs w:val="28"/>
          <w:lang w:eastAsia="en-US"/>
        </w:rPr>
        <w:t xml:space="preserve"> выплат работникам сферы физической культуры и с</w:t>
      </w:r>
      <w:r w:rsidR="00A5566E">
        <w:rPr>
          <w:sz w:val="28"/>
          <w:szCs w:val="28"/>
          <w:lang w:eastAsia="en-US"/>
        </w:rPr>
        <w:t>порта, прибывшим (переехавшим) на работу в населенные пункты</w:t>
      </w:r>
      <w:r w:rsidR="0093045A" w:rsidRPr="0093045A">
        <w:rPr>
          <w:sz w:val="28"/>
          <w:szCs w:val="28"/>
          <w:lang w:eastAsia="en-US"/>
        </w:rPr>
        <w:t xml:space="preserve"> </w:t>
      </w:r>
      <w:r w:rsidR="0093045A" w:rsidRPr="00A5566E">
        <w:rPr>
          <w:sz w:val="28"/>
          <w:szCs w:val="28"/>
          <w:lang w:eastAsia="en-US"/>
        </w:rPr>
        <w:t xml:space="preserve">с числом жителей </w:t>
      </w:r>
      <w:r w:rsidR="0093045A">
        <w:rPr>
          <w:sz w:val="28"/>
          <w:szCs w:val="28"/>
          <w:lang w:eastAsia="en-US"/>
        </w:rPr>
        <w:t xml:space="preserve">                   </w:t>
      </w:r>
      <w:r w:rsidR="0093045A" w:rsidRPr="00A5566E">
        <w:rPr>
          <w:sz w:val="28"/>
          <w:szCs w:val="28"/>
          <w:lang w:eastAsia="en-US"/>
        </w:rPr>
        <w:t>до 50 тысяч человек</w:t>
      </w:r>
      <w:r w:rsidR="0093045A">
        <w:rPr>
          <w:sz w:val="28"/>
          <w:szCs w:val="28"/>
          <w:lang w:eastAsia="en-US"/>
        </w:rPr>
        <w:t>, расположенные на территории</w:t>
      </w:r>
      <w:r w:rsidR="00A5566E">
        <w:rPr>
          <w:sz w:val="28"/>
          <w:szCs w:val="28"/>
          <w:lang w:eastAsia="en-US"/>
        </w:rPr>
        <w:t xml:space="preserve"> </w:t>
      </w:r>
      <w:r w:rsidR="00A5566E" w:rsidRPr="00A5566E">
        <w:rPr>
          <w:sz w:val="28"/>
          <w:szCs w:val="28"/>
          <w:lang w:eastAsia="en-US"/>
        </w:rPr>
        <w:t>Смоленской области</w:t>
      </w:r>
      <w:r w:rsidRPr="008D7D53">
        <w:rPr>
          <w:sz w:val="28"/>
          <w:szCs w:val="28"/>
          <w:lang w:eastAsia="en-US"/>
        </w:rPr>
        <w:t>.</w:t>
      </w:r>
    </w:p>
    <w:p w:rsidR="005F11F2" w:rsidRDefault="005F11F2">
      <w:pPr>
        <w:ind w:firstLine="709"/>
        <w:jc w:val="both"/>
        <w:rPr>
          <w:sz w:val="28"/>
          <w:szCs w:val="24"/>
          <w:lang w:eastAsia="en-US"/>
        </w:rPr>
      </w:pPr>
    </w:p>
    <w:p w:rsidR="0023308E" w:rsidRPr="002141C5" w:rsidRDefault="0023308E">
      <w:pPr>
        <w:ind w:firstLine="709"/>
        <w:jc w:val="both"/>
        <w:rPr>
          <w:sz w:val="28"/>
          <w:szCs w:val="24"/>
          <w:lang w:eastAsia="en-US"/>
        </w:rPr>
      </w:pPr>
    </w:p>
    <w:p w:rsidR="005F11F2" w:rsidRPr="002141C5" w:rsidRDefault="00534B98">
      <w:pPr>
        <w:ind w:right="1"/>
        <w:jc w:val="both"/>
        <w:rPr>
          <w:rFonts w:eastAsia="Arial Unicode MS" w:cs="Arial Unicode MS"/>
          <w:sz w:val="28"/>
          <w:szCs w:val="27"/>
        </w:rPr>
      </w:pPr>
      <w:r w:rsidRPr="002141C5">
        <w:rPr>
          <w:rFonts w:eastAsia="Arial Unicode MS" w:cs="Arial Unicode MS"/>
          <w:sz w:val="28"/>
          <w:szCs w:val="27"/>
        </w:rPr>
        <w:t>Губернатор</w:t>
      </w:r>
    </w:p>
    <w:p w:rsidR="005F11F2" w:rsidRPr="00ED44DD" w:rsidRDefault="00534B98" w:rsidP="00ED44DD">
      <w:pPr>
        <w:ind w:right="1"/>
        <w:jc w:val="both"/>
        <w:rPr>
          <w:rFonts w:eastAsia="Arial Unicode MS" w:cs="Arial Unicode MS"/>
          <w:b/>
          <w:sz w:val="28"/>
          <w:szCs w:val="27"/>
        </w:rPr>
      </w:pPr>
      <w:r w:rsidRPr="002141C5">
        <w:rPr>
          <w:rFonts w:eastAsia="Arial Unicode MS" w:cs="Arial Unicode MS"/>
          <w:sz w:val="28"/>
          <w:szCs w:val="27"/>
        </w:rPr>
        <w:t xml:space="preserve">Смоленской области                                                                                       </w:t>
      </w:r>
      <w:r w:rsidRPr="002141C5">
        <w:rPr>
          <w:rFonts w:eastAsia="Arial Unicode MS" w:cs="Arial Unicode MS"/>
          <w:b/>
          <w:sz w:val="28"/>
          <w:szCs w:val="27"/>
        </w:rPr>
        <w:t>В.Н. Анохин</w:t>
      </w:r>
      <w:r w:rsidRPr="002141C5">
        <w:rPr>
          <w:sz w:val="28"/>
          <w:szCs w:val="28"/>
        </w:rPr>
        <w:br w:type="page" w:clear="all"/>
      </w:r>
    </w:p>
    <w:p w:rsidR="005F11F2" w:rsidRPr="002141C5" w:rsidRDefault="005F11F2">
      <w:pPr>
        <w:rPr>
          <w:sz w:val="28"/>
          <w:szCs w:val="28"/>
        </w:rPr>
        <w:sectPr w:rsidR="005F11F2" w:rsidRPr="002141C5" w:rsidSect="003365A0">
          <w:headerReference w:type="default" r:id="rId9"/>
          <w:pgSz w:w="11906" w:h="16838"/>
          <w:pgMar w:top="567" w:right="567" w:bottom="1134" w:left="1134" w:header="454" w:footer="709" w:gutter="0"/>
          <w:cols w:space="708"/>
          <w:titlePg/>
          <w:docGrid w:linePitch="360"/>
        </w:sectPr>
      </w:pPr>
    </w:p>
    <w:p w:rsidR="005F11F2" w:rsidRPr="002141C5" w:rsidRDefault="00585513" w:rsidP="00EF6CD6">
      <w:pPr>
        <w:ind w:left="6379"/>
        <w:outlineLvl w:val="0"/>
        <w:rPr>
          <w:sz w:val="28"/>
          <w:szCs w:val="28"/>
          <w:lang w:eastAsia="en-US"/>
        </w:rPr>
      </w:pPr>
      <w:r>
        <w:rPr>
          <w:sz w:val="28"/>
          <w:szCs w:val="28"/>
          <w:lang w:eastAsia="en-US"/>
        </w:rPr>
        <w:lastRenderedPageBreak/>
        <w:t>У</w:t>
      </w:r>
      <w:r w:rsidR="00534B98" w:rsidRPr="002141C5">
        <w:rPr>
          <w:sz w:val="28"/>
          <w:szCs w:val="28"/>
          <w:lang w:eastAsia="en-US"/>
        </w:rPr>
        <w:t>ТВЕРЖДЕН</w:t>
      </w:r>
    </w:p>
    <w:p w:rsidR="005F11F2" w:rsidRPr="002141C5" w:rsidRDefault="00534B98" w:rsidP="00EF6CD6">
      <w:pPr>
        <w:ind w:left="6379"/>
        <w:rPr>
          <w:sz w:val="28"/>
          <w:szCs w:val="28"/>
          <w:lang w:eastAsia="en-US"/>
        </w:rPr>
      </w:pPr>
      <w:r w:rsidRPr="002141C5">
        <w:rPr>
          <w:sz w:val="28"/>
          <w:szCs w:val="28"/>
          <w:lang w:eastAsia="en-US"/>
        </w:rPr>
        <w:t>постановлением Правительства</w:t>
      </w:r>
    </w:p>
    <w:p w:rsidR="005F11F2" w:rsidRPr="002141C5" w:rsidRDefault="00534B98" w:rsidP="00EF6CD6">
      <w:pPr>
        <w:ind w:left="6379"/>
        <w:rPr>
          <w:sz w:val="28"/>
          <w:szCs w:val="28"/>
          <w:lang w:eastAsia="en-US"/>
        </w:rPr>
      </w:pPr>
      <w:r w:rsidRPr="002141C5">
        <w:rPr>
          <w:sz w:val="28"/>
          <w:szCs w:val="28"/>
          <w:lang w:eastAsia="en-US"/>
        </w:rPr>
        <w:t>Смоленской области</w:t>
      </w:r>
    </w:p>
    <w:p w:rsidR="005F11F2" w:rsidRPr="002141C5" w:rsidRDefault="00534B98" w:rsidP="00EF6CD6">
      <w:pPr>
        <w:ind w:left="6379"/>
        <w:rPr>
          <w:sz w:val="28"/>
          <w:szCs w:val="28"/>
          <w:lang w:eastAsia="en-US"/>
        </w:rPr>
      </w:pPr>
      <w:r w:rsidRPr="002141C5">
        <w:rPr>
          <w:sz w:val="28"/>
          <w:szCs w:val="28"/>
          <w:lang w:eastAsia="en-US"/>
        </w:rPr>
        <w:t xml:space="preserve">от </w:t>
      </w:r>
      <w:r w:rsidR="003365A0" w:rsidRPr="003365A0">
        <w:rPr>
          <w:sz w:val="28"/>
          <w:szCs w:val="28"/>
          <w:lang w:eastAsia="en-US"/>
        </w:rPr>
        <w:t>28.10.2025  № 647</w:t>
      </w:r>
      <w:bookmarkStart w:id="2" w:name="_GoBack"/>
      <w:bookmarkEnd w:id="2"/>
    </w:p>
    <w:p w:rsidR="0036406C" w:rsidRPr="0093045A" w:rsidRDefault="0036406C" w:rsidP="0036406C">
      <w:pPr>
        <w:ind w:left="1701" w:right="1700"/>
        <w:jc w:val="center"/>
        <w:rPr>
          <w:b/>
          <w:bCs/>
          <w:sz w:val="28"/>
          <w:szCs w:val="28"/>
          <w:lang w:eastAsia="en-US"/>
        </w:rPr>
      </w:pPr>
      <w:r w:rsidRPr="0093045A">
        <w:rPr>
          <w:b/>
          <w:bCs/>
          <w:sz w:val="28"/>
          <w:szCs w:val="28"/>
          <w:lang w:eastAsia="en-US"/>
        </w:rPr>
        <w:t>ПОРЯДОК</w:t>
      </w:r>
    </w:p>
    <w:p w:rsidR="0036406C" w:rsidRDefault="0036406C" w:rsidP="0036406C">
      <w:pPr>
        <w:ind w:left="1701" w:right="1700"/>
        <w:jc w:val="center"/>
        <w:rPr>
          <w:b/>
          <w:bCs/>
          <w:sz w:val="28"/>
          <w:szCs w:val="28"/>
          <w:lang w:eastAsia="en-US"/>
        </w:rPr>
      </w:pPr>
      <w:r w:rsidRPr="0093045A">
        <w:rPr>
          <w:b/>
          <w:bCs/>
          <w:sz w:val="28"/>
          <w:szCs w:val="28"/>
          <w:lang w:eastAsia="en-US"/>
        </w:rPr>
        <w:t xml:space="preserve">предоставления единовременных </w:t>
      </w:r>
    </w:p>
    <w:p w:rsidR="0036406C" w:rsidRDefault="0036406C" w:rsidP="0036406C">
      <w:pPr>
        <w:ind w:left="1701" w:right="1700"/>
        <w:jc w:val="center"/>
        <w:rPr>
          <w:b/>
          <w:bCs/>
          <w:sz w:val="28"/>
          <w:szCs w:val="28"/>
          <w:lang w:eastAsia="en-US"/>
        </w:rPr>
      </w:pPr>
      <w:r w:rsidRPr="0093045A">
        <w:rPr>
          <w:b/>
          <w:bCs/>
          <w:sz w:val="28"/>
          <w:szCs w:val="28"/>
          <w:lang w:eastAsia="en-US"/>
        </w:rPr>
        <w:t>компенсационных выплат работникам сферы физической культуры и спорта, прибывшим (переехавшим) на работу в населенны</w:t>
      </w:r>
      <w:r>
        <w:rPr>
          <w:b/>
          <w:bCs/>
          <w:sz w:val="28"/>
          <w:szCs w:val="28"/>
          <w:lang w:eastAsia="en-US"/>
        </w:rPr>
        <w:t>е</w:t>
      </w:r>
      <w:r w:rsidRPr="0093045A">
        <w:rPr>
          <w:b/>
          <w:bCs/>
          <w:sz w:val="28"/>
          <w:szCs w:val="28"/>
          <w:lang w:eastAsia="en-US"/>
        </w:rPr>
        <w:t xml:space="preserve"> пункт</w:t>
      </w:r>
      <w:r>
        <w:rPr>
          <w:b/>
          <w:bCs/>
          <w:sz w:val="28"/>
          <w:szCs w:val="28"/>
          <w:lang w:eastAsia="en-US"/>
        </w:rPr>
        <w:t xml:space="preserve">ы </w:t>
      </w:r>
    </w:p>
    <w:p w:rsidR="0036406C" w:rsidRDefault="0036406C" w:rsidP="0036406C">
      <w:pPr>
        <w:ind w:left="1701" w:right="1700"/>
        <w:jc w:val="center"/>
        <w:rPr>
          <w:b/>
          <w:bCs/>
          <w:sz w:val="28"/>
          <w:szCs w:val="28"/>
          <w:lang w:eastAsia="en-US"/>
        </w:rPr>
      </w:pPr>
      <w:r w:rsidRPr="0093045A">
        <w:rPr>
          <w:b/>
          <w:bCs/>
          <w:sz w:val="28"/>
          <w:szCs w:val="28"/>
          <w:lang w:eastAsia="en-US"/>
        </w:rPr>
        <w:t>с числом жителей до 50 тысяч человек, расположенны</w:t>
      </w:r>
      <w:r>
        <w:rPr>
          <w:b/>
          <w:bCs/>
          <w:sz w:val="28"/>
          <w:szCs w:val="28"/>
          <w:lang w:eastAsia="en-US"/>
        </w:rPr>
        <w:t xml:space="preserve">е </w:t>
      </w:r>
      <w:r w:rsidRPr="0093045A">
        <w:rPr>
          <w:b/>
          <w:bCs/>
          <w:sz w:val="28"/>
          <w:szCs w:val="28"/>
          <w:lang w:eastAsia="en-US"/>
        </w:rPr>
        <w:t xml:space="preserve">на территории </w:t>
      </w:r>
    </w:p>
    <w:p w:rsidR="0036406C" w:rsidRPr="0093045A" w:rsidRDefault="0036406C" w:rsidP="0036406C">
      <w:pPr>
        <w:ind w:left="1701" w:right="1700"/>
        <w:jc w:val="center"/>
        <w:rPr>
          <w:b/>
          <w:bCs/>
          <w:sz w:val="28"/>
          <w:szCs w:val="28"/>
          <w:lang w:eastAsia="en-US"/>
        </w:rPr>
      </w:pPr>
      <w:r w:rsidRPr="0093045A">
        <w:rPr>
          <w:b/>
          <w:bCs/>
          <w:sz w:val="28"/>
          <w:szCs w:val="28"/>
          <w:lang w:eastAsia="en-US"/>
        </w:rPr>
        <w:t>Смоленской области</w:t>
      </w:r>
    </w:p>
    <w:p w:rsidR="0036406C" w:rsidRPr="0093045A" w:rsidRDefault="0036406C" w:rsidP="0036406C">
      <w:pPr>
        <w:ind w:left="1701" w:right="1700"/>
        <w:jc w:val="center"/>
        <w:rPr>
          <w:b/>
          <w:sz w:val="28"/>
          <w:szCs w:val="28"/>
          <w:lang w:eastAsia="en-US"/>
        </w:rPr>
      </w:pPr>
    </w:p>
    <w:p w:rsidR="0036406C" w:rsidRPr="009D2685" w:rsidRDefault="0036406C" w:rsidP="0036406C">
      <w:pPr>
        <w:ind w:firstLine="709"/>
        <w:jc w:val="both"/>
        <w:outlineLvl w:val="1"/>
        <w:rPr>
          <w:sz w:val="28"/>
          <w:szCs w:val="28"/>
          <w:lang w:eastAsia="en-US"/>
        </w:rPr>
      </w:pPr>
      <w:r w:rsidRPr="008C3A91">
        <w:rPr>
          <w:sz w:val="28"/>
          <w:szCs w:val="28"/>
          <w:lang w:eastAsia="en-US"/>
        </w:rPr>
        <w:t xml:space="preserve">1. Настоящий Порядок </w:t>
      </w:r>
      <w:r w:rsidRPr="009D2685">
        <w:rPr>
          <w:sz w:val="28"/>
          <w:szCs w:val="28"/>
          <w:lang w:eastAsia="en-US"/>
        </w:rPr>
        <w:t>определяет механизм предоставления единовременн</w:t>
      </w:r>
      <w:r>
        <w:rPr>
          <w:sz w:val="28"/>
          <w:szCs w:val="28"/>
          <w:lang w:eastAsia="en-US"/>
        </w:rPr>
        <w:t xml:space="preserve">ых </w:t>
      </w:r>
      <w:r w:rsidRPr="009D2685">
        <w:rPr>
          <w:sz w:val="28"/>
          <w:szCs w:val="28"/>
          <w:lang w:eastAsia="en-US"/>
        </w:rPr>
        <w:t>компенсационн</w:t>
      </w:r>
      <w:r>
        <w:rPr>
          <w:sz w:val="28"/>
          <w:szCs w:val="28"/>
          <w:lang w:eastAsia="en-US"/>
        </w:rPr>
        <w:t>ых</w:t>
      </w:r>
      <w:r w:rsidRPr="009D2685">
        <w:rPr>
          <w:sz w:val="28"/>
          <w:szCs w:val="28"/>
          <w:lang w:eastAsia="en-US"/>
        </w:rPr>
        <w:t xml:space="preserve"> выплат работникам сферы физической культуры и спорта</w:t>
      </w:r>
      <w:r>
        <w:rPr>
          <w:sz w:val="28"/>
          <w:szCs w:val="28"/>
          <w:lang w:eastAsia="en-US"/>
        </w:rPr>
        <w:t>, прибывшим (переехавшим) на работу в населенные пункты с числом жителей до 50 тысяч человек, расположенные на территории</w:t>
      </w:r>
      <w:r w:rsidRPr="009D2685">
        <w:rPr>
          <w:sz w:val="28"/>
          <w:szCs w:val="28"/>
          <w:lang w:eastAsia="en-US"/>
        </w:rPr>
        <w:t xml:space="preserve"> Смоленской области</w:t>
      </w:r>
      <w:r>
        <w:rPr>
          <w:sz w:val="28"/>
          <w:szCs w:val="28"/>
          <w:lang w:eastAsia="en-US"/>
        </w:rPr>
        <w:t xml:space="preserve"> (далее – единовременные компенсационные выплаты). </w:t>
      </w:r>
    </w:p>
    <w:p w:rsidR="0036406C" w:rsidRPr="008C3A91" w:rsidRDefault="0036406C" w:rsidP="0036406C">
      <w:pPr>
        <w:ind w:firstLine="709"/>
        <w:jc w:val="both"/>
        <w:outlineLvl w:val="1"/>
        <w:rPr>
          <w:sz w:val="28"/>
          <w:szCs w:val="28"/>
          <w:lang w:eastAsia="en-US"/>
        </w:rPr>
      </w:pPr>
      <w:r>
        <w:rPr>
          <w:sz w:val="28"/>
          <w:szCs w:val="28"/>
          <w:lang w:eastAsia="en-US"/>
        </w:rPr>
        <w:t>2. Е</w:t>
      </w:r>
      <w:r w:rsidRPr="008C3A91">
        <w:rPr>
          <w:sz w:val="28"/>
          <w:szCs w:val="28"/>
          <w:lang w:eastAsia="en-US"/>
        </w:rPr>
        <w:t>диновременн</w:t>
      </w:r>
      <w:r>
        <w:rPr>
          <w:sz w:val="28"/>
          <w:szCs w:val="28"/>
          <w:lang w:eastAsia="en-US"/>
        </w:rPr>
        <w:t>ые</w:t>
      </w:r>
      <w:r w:rsidRPr="008C3A91">
        <w:rPr>
          <w:sz w:val="28"/>
          <w:szCs w:val="28"/>
          <w:lang w:eastAsia="en-US"/>
        </w:rPr>
        <w:t xml:space="preserve"> </w:t>
      </w:r>
      <w:r>
        <w:rPr>
          <w:sz w:val="28"/>
          <w:szCs w:val="28"/>
          <w:lang w:eastAsia="en-US"/>
        </w:rPr>
        <w:t xml:space="preserve">компенсационные </w:t>
      </w:r>
      <w:r w:rsidRPr="008C3A91">
        <w:rPr>
          <w:sz w:val="28"/>
          <w:szCs w:val="28"/>
          <w:lang w:eastAsia="en-US"/>
        </w:rPr>
        <w:t xml:space="preserve">выплаты </w:t>
      </w:r>
      <w:r>
        <w:rPr>
          <w:sz w:val="28"/>
          <w:szCs w:val="28"/>
          <w:lang w:eastAsia="en-US"/>
        </w:rPr>
        <w:t xml:space="preserve">предоставляются </w:t>
      </w:r>
      <w:r w:rsidRPr="008C3A91">
        <w:rPr>
          <w:sz w:val="28"/>
          <w:szCs w:val="28"/>
          <w:lang w:eastAsia="en-US"/>
        </w:rPr>
        <w:t xml:space="preserve"> Министерством спорта Смоленской области (далее </w:t>
      </w:r>
      <w:r>
        <w:rPr>
          <w:sz w:val="28"/>
          <w:szCs w:val="28"/>
          <w:lang w:eastAsia="en-US"/>
        </w:rPr>
        <w:t xml:space="preserve">– </w:t>
      </w:r>
      <w:r w:rsidRPr="008C3A91">
        <w:rPr>
          <w:sz w:val="28"/>
          <w:szCs w:val="28"/>
          <w:lang w:eastAsia="en-US"/>
        </w:rPr>
        <w:t>Министерство)</w:t>
      </w:r>
      <w:r>
        <w:rPr>
          <w:sz w:val="28"/>
          <w:szCs w:val="28"/>
          <w:lang w:eastAsia="en-US"/>
        </w:rPr>
        <w:t>.</w:t>
      </w:r>
    </w:p>
    <w:p w:rsidR="0036406C" w:rsidRDefault="0036406C" w:rsidP="0036406C">
      <w:pPr>
        <w:ind w:firstLine="709"/>
        <w:jc w:val="both"/>
        <w:outlineLvl w:val="1"/>
        <w:rPr>
          <w:sz w:val="28"/>
          <w:szCs w:val="28"/>
          <w:lang w:eastAsia="en-US"/>
        </w:rPr>
      </w:pPr>
      <w:bookmarkStart w:id="3" w:name="P68"/>
      <w:bookmarkEnd w:id="3"/>
      <w:r w:rsidRPr="008C3A91">
        <w:rPr>
          <w:sz w:val="28"/>
          <w:szCs w:val="28"/>
          <w:lang w:eastAsia="en-US"/>
        </w:rPr>
        <w:t>3</w:t>
      </w:r>
      <w:r>
        <w:rPr>
          <w:sz w:val="28"/>
          <w:szCs w:val="28"/>
          <w:lang w:eastAsia="en-US"/>
        </w:rPr>
        <w:t>. Единовременная компенсационная выплата предоставляется:</w:t>
      </w:r>
    </w:p>
    <w:p w:rsidR="0036406C" w:rsidRDefault="0036406C" w:rsidP="0036406C">
      <w:pPr>
        <w:ind w:firstLine="709"/>
        <w:jc w:val="both"/>
        <w:outlineLvl w:val="1"/>
        <w:rPr>
          <w:sz w:val="28"/>
          <w:szCs w:val="28"/>
          <w:lang w:eastAsia="en-US"/>
        </w:rPr>
      </w:pPr>
      <w:r>
        <w:rPr>
          <w:sz w:val="28"/>
          <w:szCs w:val="28"/>
          <w:lang w:eastAsia="en-US"/>
        </w:rPr>
        <w:t>-</w:t>
      </w:r>
      <w:r w:rsidRPr="008C3A91">
        <w:rPr>
          <w:sz w:val="28"/>
          <w:szCs w:val="28"/>
          <w:lang w:eastAsia="en-US"/>
        </w:rPr>
        <w:t xml:space="preserve"> </w:t>
      </w:r>
      <w:r>
        <w:rPr>
          <w:sz w:val="28"/>
          <w:szCs w:val="28"/>
          <w:lang w:eastAsia="en-US"/>
        </w:rPr>
        <w:t xml:space="preserve">гражданину Российской Федерации, имеющему высшее образование или среднее профессиональное образование, прибывшему (переехавшему) на работу в населенный пункт с числом жителей до 50 тысяч человек, расположенный на территории Смоленской области, и </w:t>
      </w:r>
      <w:r w:rsidRPr="008C3A91">
        <w:rPr>
          <w:sz w:val="28"/>
          <w:szCs w:val="28"/>
          <w:lang w:eastAsia="en-US"/>
        </w:rPr>
        <w:t>заключивш</w:t>
      </w:r>
      <w:r>
        <w:rPr>
          <w:sz w:val="28"/>
          <w:szCs w:val="28"/>
          <w:lang w:eastAsia="en-US"/>
        </w:rPr>
        <w:t>ему</w:t>
      </w:r>
      <w:r w:rsidRPr="008C3A91">
        <w:rPr>
          <w:sz w:val="28"/>
          <w:szCs w:val="28"/>
          <w:lang w:eastAsia="en-US"/>
        </w:rPr>
        <w:t xml:space="preserve"> трудовой договор </w:t>
      </w:r>
      <w:r>
        <w:rPr>
          <w:sz w:val="28"/>
          <w:szCs w:val="28"/>
          <w:lang w:eastAsia="en-US"/>
        </w:rPr>
        <w:t>с </w:t>
      </w:r>
      <w:r w:rsidRPr="008C3A91">
        <w:rPr>
          <w:sz w:val="28"/>
          <w:szCs w:val="28"/>
          <w:lang w:eastAsia="en-US"/>
        </w:rPr>
        <w:t>организаци</w:t>
      </w:r>
      <w:r>
        <w:rPr>
          <w:sz w:val="28"/>
          <w:szCs w:val="28"/>
          <w:lang w:eastAsia="en-US"/>
        </w:rPr>
        <w:t>ей физической культуры и спорта на условиях полного рабочего дня, установленного в соответствии с трудовым законодательством Российской Федерации, и</w:t>
      </w:r>
      <w:r w:rsidRPr="008C3A91">
        <w:rPr>
          <w:sz w:val="28"/>
          <w:szCs w:val="28"/>
          <w:lang w:eastAsia="en-US"/>
        </w:rPr>
        <w:t xml:space="preserve"> выполнени</w:t>
      </w:r>
      <w:r>
        <w:rPr>
          <w:sz w:val="28"/>
          <w:szCs w:val="28"/>
          <w:lang w:eastAsia="en-US"/>
        </w:rPr>
        <w:t>я</w:t>
      </w:r>
      <w:r w:rsidRPr="008C3A91">
        <w:rPr>
          <w:sz w:val="28"/>
          <w:szCs w:val="28"/>
          <w:lang w:eastAsia="en-US"/>
        </w:rPr>
        <w:t xml:space="preserve"> трудовой функции на должности, включенной в перечень</w:t>
      </w:r>
      <w:r>
        <w:rPr>
          <w:sz w:val="28"/>
          <w:szCs w:val="28"/>
          <w:lang w:eastAsia="en-US"/>
        </w:rPr>
        <w:t xml:space="preserve"> вакантных должностей работников сферы физической культуры и спорта в организациях физической культуры и спорта</w:t>
      </w:r>
      <w:r w:rsidRPr="008C3A91">
        <w:rPr>
          <w:sz w:val="28"/>
          <w:szCs w:val="28"/>
          <w:lang w:eastAsia="en-US"/>
        </w:rPr>
        <w:t>,</w:t>
      </w:r>
      <w:r>
        <w:rPr>
          <w:sz w:val="28"/>
          <w:szCs w:val="28"/>
          <w:lang w:eastAsia="en-US"/>
        </w:rPr>
        <w:t xml:space="preserve"> при замещении которых предоставляются единовременные компенсационные выплаты на соответствующий финансовый год, утвержденный распоряжением Правительства Смоленской области (далее – перечень), а также заключившему с Министерством </w:t>
      </w:r>
      <w:r w:rsidRPr="008C3A91">
        <w:rPr>
          <w:sz w:val="28"/>
          <w:szCs w:val="28"/>
          <w:lang w:eastAsia="en-US"/>
        </w:rPr>
        <w:t xml:space="preserve">договор о предоставлении единовременной компенсационной </w:t>
      </w:r>
      <w:r w:rsidRPr="00925D5D">
        <w:rPr>
          <w:sz w:val="28"/>
          <w:szCs w:val="28"/>
          <w:lang w:eastAsia="en-US"/>
        </w:rPr>
        <w:t>выплаты</w:t>
      </w:r>
      <w:r>
        <w:rPr>
          <w:sz w:val="28"/>
          <w:szCs w:val="28"/>
          <w:lang w:eastAsia="en-US"/>
        </w:rPr>
        <w:t>;</w:t>
      </w:r>
    </w:p>
    <w:p w:rsidR="0036406C" w:rsidRDefault="0036406C" w:rsidP="0036406C">
      <w:pPr>
        <w:ind w:firstLine="709"/>
        <w:jc w:val="both"/>
        <w:outlineLvl w:val="1"/>
        <w:rPr>
          <w:sz w:val="28"/>
          <w:szCs w:val="28"/>
          <w:lang w:eastAsia="en-US"/>
        </w:rPr>
      </w:pPr>
      <w:r>
        <w:rPr>
          <w:sz w:val="28"/>
          <w:szCs w:val="28"/>
          <w:lang w:eastAsia="en-US"/>
        </w:rPr>
        <w:t>- гражданину Российской Федерации, имеющему высшее образование или среднее профессиональное образование, трудоустроившемуся на работу в организацию физической культуры и спорта, расположенную в месте его проживания (в населенном пункте с числом жителей до 50 тысяч человек, расположенном на территории Смоленской области), после завершения обучения в образовательной организации высшего образования или профессиональной образовательной организации</w:t>
      </w:r>
      <w:r w:rsidRPr="00BD6D4B">
        <w:rPr>
          <w:sz w:val="28"/>
          <w:szCs w:val="28"/>
          <w:lang w:eastAsia="en-US"/>
        </w:rPr>
        <w:t xml:space="preserve"> </w:t>
      </w:r>
      <w:r>
        <w:rPr>
          <w:sz w:val="28"/>
          <w:szCs w:val="28"/>
          <w:lang w:eastAsia="en-US"/>
        </w:rPr>
        <w:t xml:space="preserve">и </w:t>
      </w:r>
      <w:r w:rsidRPr="008C3A91">
        <w:rPr>
          <w:sz w:val="28"/>
          <w:szCs w:val="28"/>
          <w:lang w:eastAsia="en-US"/>
        </w:rPr>
        <w:t>заключивш</w:t>
      </w:r>
      <w:r>
        <w:rPr>
          <w:sz w:val="28"/>
          <w:szCs w:val="28"/>
          <w:lang w:eastAsia="en-US"/>
        </w:rPr>
        <w:t>ему</w:t>
      </w:r>
      <w:r w:rsidRPr="008C3A91">
        <w:rPr>
          <w:sz w:val="28"/>
          <w:szCs w:val="28"/>
          <w:lang w:eastAsia="en-US"/>
        </w:rPr>
        <w:t xml:space="preserve"> трудовой договор </w:t>
      </w:r>
      <w:r>
        <w:rPr>
          <w:sz w:val="28"/>
          <w:szCs w:val="28"/>
          <w:lang w:eastAsia="en-US"/>
        </w:rPr>
        <w:t xml:space="preserve">с </w:t>
      </w:r>
      <w:r w:rsidRPr="008C3A91">
        <w:rPr>
          <w:sz w:val="28"/>
          <w:szCs w:val="28"/>
          <w:lang w:eastAsia="en-US"/>
        </w:rPr>
        <w:t>организаци</w:t>
      </w:r>
      <w:r>
        <w:rPr>
          <w:sz w:val="28"/>
          <w:szCs w:val="28"/>
          <w:lang w:eastAsia="en-US"/>
        </w:rPr>
        <w:t>ей физической культуры и спорта на условиях полного рабочего дня, установленного в соответствии с трудовым законодательством Российской Федерации, и</w:t>
      </w:r>
      <w:r w:rsidRPr="008C3A91">
        <w:rPr>
          <w:sz w:val="28"/>
          <w:szCs w:val="28"/>
          <w:lang w:eastAsia="en-US"/>
        </w:rPr>
        <w:t xml:space="preserve"> выполнени</w:t>
      </w:r>
      <w:r>
        <w:rPr>
          <w:sz w:val="28"/>
          <w:szCs w:val="28"/>
          <w:lang w:eastAsia="en-US"/>
        </w:rPr>
        <w:t>я</w:t>
      </w:r>
      <w:r w:rsidRPr="008C3A91">
        <w:rPr>
          <w:sz w:val="28"/>
          <w:szCs w:val="28"/>
          <w:lang w:eastAsia="en-US"/>
        </w:rPr>
        <w:t xml:space="preserve"> трудовой функции на должности, включенной в перечень,</w:t>
      </w:r>
      <w:r>
        <w:rPr>
          <w:sz w:val="28"/>
          <w:szCs w:val="28"/>
          <w:lang w:eastAsia="en-US"/>
        </w:rPr>
        <w:t xml:space="preserve"> а также </w:t>
      </w:r>
      <w:r>
        <w:rPr>
          <w:sz w:val="28"/>
          <w:szCs w:val="28"/>
          <w:lang w:eastAsia="en-US"/>
        </w:rPr>
        <w:lastRenderedPageBreak/>
        <w:t xml:space="preserve">заключившему с Министерством </w:t>
      </w:r>
      <w:r w:rsidRPr="008C3A91">
        <w:rPr>
          <w:sz w:val="28"/>
          <w:szCs w:val="28"/>
          <w:lang w:eastAsia="en-US"/>
        </w:rPr>
        <w:t xml:space="preserve">договор о предоставлении единовременной компенсационной </w:t>
      </w:r>
      <w:r w:rsidRPr="00925D5D">
        <w:rPr>
          <w:sz w:val="28"/>
          <w:szCs w:val="28"/>
          <w:lang w:eastAsia="en-US"/>
        </w:rPr>
        <w:t>выплаты</w:t>
      </w:r>
      <w:r>
        <w:rPr>
          <w:sz w:val="28"/>
          <w:szCs w:val="28"/>
          <w:lang w:eastAsia="en-US"/>
        </w:rPr>
        <w:t>.</w:t>
      </w:r>
    </w:p>
    <w:p w:rsidR="0036406C" w:rsidRPr="00925D5D" w:rsidRDefault="0036406C" w:rsidP="0036406C">
      <w:pPr>
        <w:ind w:firstLine="709"/>
        <w:jc w:val="both"/>
        <w:outlineLvl w:val="1"/>
        <w:rPr>
          <w:sz w:val="28"/>
          <w:szCs w:val="28"/>
          <w:lang w:eastAsia="en-US"/>
        </w:rPr>
      </w:pPr>
      <w:r>
        <w:rPr>
          <w:sz w:val="28"/>
          <w:szCs w:val="28"/>
          <w:lang w:eastAsia="en-US"/>
        </w:rPr>
        <w:t xml:space="preserve">4. Министерство размещает перечень на своем официальном сайте в информационно-телекоммуникационной сети «Интернет» не позднее 3 рабочих дней со дня его утверждения. </w:t>
      </w:r>
    </w:p>
    <w:p w:rsidR="0036406C" w:rsidRPr="0093045A" w:rsidRDefault="0036406C" w:rsidP="0036406C">
      <w:pPr>
        <w:ind w:firstLine="709"/>
        <w:jc w:val="both"/>
        <w:outlineLvl w:val="1"/>
        <w:rPr>
          <w:sz w:val="28"/>
          <w:szCs w:val="28"/>
          <w:lang w:eastAsia="en-US"/>
        </w:rPr>
      </w:pPr>
      <w:r>
        <w:rPr>
          <w:sz w:val="28"/>
          <w:szCs w:val="28"/>
          <w:lang w:eastAsia="en-US"/>
        </w:rPr>
        <w:t xml:space="preserve">5. В целях настоящего Порядка под организациями </w:t>
      </w:r>
      <w:r w:rsidRPr="0093045A">
        <w:rPr>
          <w:sz w:val="28"/>
          <w:szCs w:val="28"/>
          <w:lang w:eastAsia="en-US"/>
        </w:rPr>
        <w:t>физической культуры и спорта</w:t>
      </w:r>
      <w:r>
        <w:rPr>
          <w:sz w:val="28"/>
          <w:szCs w:val="28"/>
          <w:lang w:eastAsia="en-US"/>
        </w:rPr>
        <w:t xml:space="preserve"> (далее – организации)</w:t>
      </w:r>
      <w:r w:rsidRPr="0093045A">
        <w:rPr>
          <w:sz w:val="28"/>
          <w:szCs w:val="28"/>
          <w:lang w:eastAsia="en-US"/>
        </w:rPr>
        <w:t xml:space="preserve"> понимаются </w:t>
      </w:r>
      <w:r>
        <w:rPr>
          <w:sz w:val="28"/>
          <w:szCs w:val="28"/>
          <w:lang w:eastAsia="en-US"/>
        </w:rPr>
        <w:t>физкультурно-спортивные организации и организации, реализующие дополнительные образовательные программы спортивной подготовки, учредителем которых является Смоленская область или муниципальное образование Смоленской области</w:t>
      </w:r>
      <w:r w:rsidRPr="0093045A">
        <w:rPr>
          <w:sz w:val="28"/>
          <w:szCs w:val="28"/>
          <w:lang w:eastAsia="en-US"/>
        </w:rPr>
        <w:t>;</w:t>
      </w:r>
    </w:p>
    <w:p w:rsidR="0036406C" w:rsidRPr="00A67467" w:rsidRDefault="0036406C" w:rsidP="0036406C">
      <w:pPr>
        <w:ind w:firstLine="709"/>
        <w:jc w:val="both"/>
        <w:outlineLvl w:val="1"/>
        <w:rPr>
          <w:sz w:val="28"/>
          <w:szCs w:val="28"/>
          <w:lang w:eastAsia="en-US"/>
        </w:rPr>
      </w:pPr>
      <w:r w:rsidRPr="00A67467">
        <w:rPr>
          <w:sz w:val="28"/>
          <w:szCs w:val="28"/>
          <w:lang w:eastAsia="en-US"/>
        </w:rPr>
        <w:t>6. Единовременная компенсационная выплата предоставляется гражданину Российской Федерации из числа лиц, указанных в пункте 3 настоящего Порядка (далее – работник), однократно в размере 1 млн. рублей на основании договора о предоставлении единовременной компенсационной выплаты (далее – договор), заключенного между работником, Министерством и организацией, заключившей трудовой договор с работником.</w:t>
      </w:r>
    </w:p>
    <w:p w:rsidR="0036406C" w:rsidRPr="008C3A91" w:rsidRDefault="0036406C" w:rsidP="0036406C">
      <w:pPr>
        <w:ind w:firstLine="709"/>
        <w:jc w:val="both"/>
        <w:outlineLvl w:val="1"/>
        <w:rPr>
          <w:sz w:val="28"/>
          <w:szCs w:val="28"/>
          <w:lang w:eastAsia="en-US"/>
        </w:rPr>
      </w:pPr>
      <w:r>
        <w:rPr>
          <w:sz w:val="28"/>
          <w:szCs w:val="28"/>
          <w:lang w:eastAsia="en-US"/>
        </w:rPr>
        <w:t>7. </w:t>
      </w:r>
      <w:r w:rsidRPr="008C3A91">
        <w:rPr>
          <w:sz w:val="28"/>
          <w:szCs w:val="28"/>
          <w:lang w:eastAsia="en-US"/>
        </w:rPr>
        <w:t>Для заключения договора работник</w:t>
      </w:r>
      <w:r>
        <w:rPr>
          <w:sz w:val="28"/>
          <w:szCs w:val="28"/>
          <w:lang w:eastAsia="en-US"/>
        </w:rPr>
        <w:t xml:space="preserve"> </w:t>
      </w:r>
      <w:r w:rsidRPr="008C3A91">
        <w:rPr>
          <w:sz w:val="28"/>
          <w:szCs w:val="28"/>
          <w:lang w:eastAsia="en-US"/>
        </w:rPr>
        <w:t>после истечения срока испытания,</w:t>
      </w:r>
      <w:r>
        <w:rPr>
          <w:sz w:val="28"/>
          <w:szCs w:val="28"/>
          <w:lang w:eastAsia="en-US"/>
        </w:rPr>
        <w:t xml:space="preserve"> установленного трудовым договором,</w:t>
      </w:r>
      <w:r w:rsidRPr="008C3A91">
        <w:rPr>
          <w:sz w:val="28"/>
          <w:szCs w:val="28"/>
          <w:lang w:eastAsia="en-US"/>
        </w:rPr>
        <w:t xml:space="preserve"> если такой срок установлен работнику</w:t>
      </w:r>
      <w:r>
        <w:rPr>
          <w:sz w:val="28"/>
          <w:szCs w:val="28"/>
          <w:lang w:eastAsia="en-US"/>
        </w:rPr>
        <w:t xml:space="preserve"> </w:t>
      </w:r>
      <w:r w:rsidRPr="008C3A91">
        <w:rPr>
          <w:sz w:val="28"/>
          <w:szCs w:val="28"/>
          <w:lang w:eastAsia="en-US"/>
        </w:rPr>
        <w:t xml:space="preserve">при приеме на работу, </w:t>
      </w:r>
      <w:r>
        <w:rPr>
          <w:sz w:val="28"/>
          <w:szCs w:val="28"/>
          <w:lang w:eastAsia="en-US"/>
        </w:rPr>
        <w:t xml:space="preserve">но </w:t>
      </w:r>
      <w:r w:rsidRPr="008C3A91">
        <w:rPr>
          <w:sz w:val="28"/>
          <w:szCs w:val="28"/>
          <w:lang w:eastAsia="en-US"/>
        </w:rPr>
        <w:t>не позднее 22 ноября текущего календарного года</w:t>
      </w:r>
      <w:r>
        <w:rPr>
          <w:sz w:val="28"/>
          <w:szCs w:val="28"/>
          <w:lang w:eastAsia="en-US"/>
        </w:rPr>
        <w:t xml:space="preserve"> </w:t>
      </w:r>
      <w:r w:rsidRPr="008C3A91">
        <w:rPr>
          <w:sz w:val="28"/>
          <w:szCs w:val="28"/>
          <w:lang w:eastAsia="en-US"/>
        </w:rPr>
        <w:t xml:space="preserve">обращается в Министерство лично или </w:t>
      </w:r>
      <w:r>
        <w:rPr>
          <w:sz w:val="28"/>
          <w:szCs w:val="28"/>
          <w:lang w:eastAsia="en-US"/>
        </w:rPr>
        <w:t>направляет посредством почтового</w:t>
      </w:r>
      <w:r w:rsidRPr="008C3A91">
        <w:rPr>
          <w:sz w:val="28"/>
          <w:szCs w:val="28"/>
          <w:lang w:eastAsia="en-US"/>
        </w:rPr>
        <w:t xml:space="preserve"> отправлени</w:t>
      </w:r>
      <w:r>
        <w:rPr>
          <w:sz w:val="28"/>
          <w:szCs w:val="28"/>
          <w:lang w:eastAsia="en-US"/>
        </w:rPr>
        <w:t>я с </w:t>
      </w:r>
      <w:r w:rsidRPr="008C3A91">
        <w:rPr>
          <w:sz w:val="28"/>
          <w:szCs w:val="28"/>
          <w:lang w:eastAsia="en-US"/>
        </w:rPr>
        <w:t>описью вложения и уведомлением о вручении следующие документы:</w:t>
      </w:r>
    </w:p>
    <w:p w:rsidR="0036406C" w:rsidRDefault="0036406C" w:rsidP="0036406C">
      <w:pPr>
        <w:ind w:firstLine="709"/>
        <w:jc w:val="both"/>
        <w:outlineLvl w:val="1"/>
        <w:rPr>
          <w:sz w:val="28"/>
          <w:szCs w:val="28"/>
          <w:lang w:eastAsia="en-US"/>
        </w:rPr>
      </w:pPr>
      <w:r>
        <w:rPr>
          <w:sz w:val="28"/>
          <w:szCs w:val="28"/>
          <w:lang w:eastAsia="en-US"/>
        </w:rPr>
        <w:t>- </w:t>
      </w:r>
      <w:r w:rsidRPr="008C3A91">
        <w:rPr>
          <w:sz w:val="28"/>
          <w:szCs w:val="28"/>
          <w:lang w:eastAsia="en-US"/>
        </w:rPr>
        <w:t xml:space="preserve">заявление о получении единовременной компенсационной </w:t>
      </w:r>
      <w:r>
        <w:rPr>
          <w:sz w:val="28"/>
          <w:szCs w:val="28"/>
          <w:lang w:eastAsia="en-US"/>
        </w:rPr>
        <w:t>выплаты по </w:t>
      </w:r>
      <w:r w:rsidRPr="008C3A91">
        <w:rPr>
          <w:sz w:val="28"/>
          <w:szCs w:val="28"/>
          <w:lang w:eastAsia="en-US"/>
        </w:rPr>
        <w:t xml:space="preserve">форме, установленной </w:t>
      </w:r>
      <w:r>
        <w:rPr>
          <w:sz w:val="28"/>
          <w:szCs w:val="28"/>
          <w:lang w:eastAsia="en-US"/>
        </w:rPr>
        <w:t xml:space="preserve">правовым актом </w:t>
      </w:r>
      <w:r w:rsidRPr="008C3A91">
        <w:rPr>
          <w:sz w:val="28"/>
          <w:szCs w:val="28"/>
          <w:lang w:eastAsia="en-US"/>
        </w:rPr>
        <w:t>Министерств</w:t>
      </w:r>
      <w:r>
        <w:rPr>
          <w:sz w:val="28"/>
          <w:szCs w:val="28"/>
          <w:lang w:eastAsia="en-US"/>
        </w:rPr>
        <w:t xml:space="preserve">а; </w:t>
      </w:r>
    </w:p>
    <w:p w:rsidR="0036406C" w:rsidRPr="008C3A91" w:rsidRDefault="0036406C" w:rsidP="0036406C">
      <w:pPr>
        <w:ind w:firstLine="709"/>
        <w:jc w:val="both"/>
        <w:outlineLvl w:val="1"/>
        <w:rPr>
          <w:sz w:val="28"/>
          <w:szCs w:val="28"/>
          <w:lang w:eastAsia="en-US"/>
        </w:rPr>
      </w:pPr>
      <w:r>
        <w:rPr>
          <w:sz w:val="28"/>
          <w:szCs w:val="28"/>
          <w:lang w:eastAsia="en-US"/>
        </w:rPr>
        <w:t>- </w:t>
      </w:r>
      <w:r w:rsidRPr="008C3A91">
        <w:rPr>
          <w:sz w:val="28"/>
          <w:szCs w:val="28"/>
          <w:lang w:eastAsia="en-US"/>
        </w:rPr>
        <w:t>копию паспорта или иного документа, удостоверяющего личность</w:t>
      </w:r>
      <w:r>
        <w:rPr>
          <w:sz w:val="28"/>
          <w:szCs w:val="28"/>
          <w:lang w:eastAsia="en-US"/>
        </w:rPr>
        <w:t xml:space="preserve"> работника</w:t>
      </w:r>
      <w:r w:rsidRPr="008C3A91">
        <w:rPr>
          <w:sz w:val="28"/>
          <w:szCs w:val="28"/>
          <w:lang w:eastAsia="en-US"/>
        </w:rPr>
        <w:t>, в том числе страниц с отметкой о регистрации по месту жительства;</w:t>
      </w:r>
    </w:p>
    <w:p w:rsidR="0036406C" w:rsidRPr="008C3A91" w:rsidRDefault="0036406C" w:rsidP="0036406C">
      <w:pPr>
        <w:ind w:firstLine="709"/>
        <w:jc w:val="both"/>
        <w:outlineLvl w:val="1"/>
        <w:rPr>
          <w:sz w:val="28"/>
          <w:szCs w:val="28"/>
          <w:lang w:eastAsia="en-US"/>
        </w:rPr>
      </w:pPr>
      <w:r>
        <w:rPr>
          <w:sz w:val="28"/>
          <w:szCs w:val="28"/>
          <w:lang w:eastAsia="en-US"/>
        </w:rPr>
        <w:t>- </w:t>
      </w:r>
      <w:r w:rsidRPr="008C3A91">
        <w:rPr>
          <w:sz w:val="28"/>
          <w:szCs w:val="28"/>
          <w:lang w:eastAsia="en-US"/>
        </w:rPr>
        <w:t>копию документа о регистрации</w:t>
      </w:r>
      <w:r>
        <w:rPr>
          <w:sz w:val="28"/>
          <w:szCs w:val="28"/>
          <w:lang w:eastAsia="en-US"/>
        </w:rPr>
        <w:t xml:space="preserve"> работника</w:t>
      </w:r>
      <w:r w:rsidRPr="008C3A91">
        <w:rPr>
          <w:sz w:val="28"/>
          <w:szCs w:val="28"/>
          <w:lang w:eastAsia="en-US"/>
        </w:rPr>
        <w:t xml:space="preserve"> по</w:t>
      </w:r>
      <w:r>
        <w:rPr>
          <w:sz w:val="28"/>
          <w:szCs w:val="28"/>
          <w:lang w:eastAsia="en-US"/>
        </w:rPr>
        <w:t xml:space="preserve"> месту пребывания (при наличии) (представляется по собственной инициативе);</w:t>
      </w:r>
    </w:p>
    <w:p w:rsidR="0036406C" w:rsidRPr="00A67467" w:rsidRDefault="0036406C" w:rsidP="0036406C">
      <w:pPr>
        <w:ind w:firstLine="709"/>
        <w:jc w:val="both"/>
        <w:outlineLvl w:val="1"/>
        <w:rPr>
          <w:spacing w:val="-2"/>
          <w:sz w:val="28"/>
          <w:szCs w:val="28"/>
          <w:lang w:eastAsia="en-US"/>
        </w:rPr>
      </w:pPr>
      <w:r w:rsidRPr="00A67467">
        <w:rPr>
          <w:spacing w:val="-2"/>
          <w:sz w:val="28"/>
          <w:szCs w:val="28"/>
          <w:lang w:eastAsia="en-US"/>
        </w:rPr>
        <w:t>- копию документа, подтверждающего изменение фамилии (имени, отчества) (в случае если фамилия, имя или отчество изменялись) (представляется по собственной инициативе, за исключением случаев, когда государственная регистрация актов гражданского состояния произведена компетентным органом иностранного государства. В случае регистрации актов гражданского состояния компетентным органом иностранного государства представляются соответствующий документ и его нотариально удостоверенный перевод на русский язык);</w:t>
      </w:r>
    </w:p>
    <w:p w:rsidR="0036406C" w:rsidRPr="008C3A91" w:rsidRDefault="0036406C" w:rsidP="0036406C">
      <w:pPr>
        <w:ind w:firstLine="709"/>
        <w:jc w:val="both"/>
        <w:outlineLvl w:val="1"/>
        <w:rPr>
          <w:sz w:val="28"/>
          <w:szCs w:val="28"/>
          <w:lang w:eastAsia="en-US"/>
        </w:rPr>
      </w:pPr>
      <w:r>
        <w:rPr>
          <w:sz w:val="28"/>
          <w:szCs w:val="28"/>
          <w:lang w:eastAsia="en-US"/>
        </w:rPr>
        <w:t>- </w:t>
      </w:r>
      <w:r w:rsidRPr="008C3A91">
        <w:rPr>
          <w:sz w:val="28"/>
          <w:szCs w:val="28"/>
          <w:lang w:eastAsia="en-US"/>
        </w:rPr>
        <w:t>копию трудовой книжки, заверенную в установленном федеральным законодательством порядке (за периоды до 1 января 2020 года)</w:t>
      </w:r>
      <w:r>
        <w:rPr>
          <w:sz w:val="28"/>
          <w:szCs w:val="28"/>
          <w:lang w:eastAsia="en-US"/>
        </w:rPr>
        <w:t xml:space="preserve"> (при наличии)</w:t>
      </w:r>
      <w:r w:rsidRPr="008C3A91">
        <w:rPr>
          <w:sz w:val="28"/>
          <w:szCs w:val="28"/>
          <w:lang w:eastAsia="en-US"/>
        </w:rPr>
        <w:t>;</w:t>
      </w:r>
    </w:p>
    <w:p w:rsidR="0036406C" w:rsidRPr="008C3A91" w:rsidRDefault="0036406C" w:rsidP="0036406C">
      <w:pPr>
        <w:ind w:firstLine="709"/>
        <w:jc w:val="both"/>
        <w:outlineLvl w:val="1"/>
        <w:rPr>
          <w:sz w:val="28"/>
          <w:szCs w:val="28"/>
          <w:lang w:eastAsia="en-US"/>
        </w:rPr>
      </w:pPr>
      <w:r>
        <w:rPr>
          <w:sz w:val="28"/>
          <w:szCs w:val="28"/>
          <w:lang w:eastAsia="en-US"/>
        </w:rPr>
        <w:t>- </w:t>
      </w:r>
      <w:r w:rsidRPr="008C3A91">
        <w:rPr>
          <w:sz w:val="28"/>
          <w:szCs w:val="28"/>
          <w:lang w:eastAsia="en-US"/>
        </w:rPr>
        <w:t>документ (сведения, содержащиеся в нем) о трудовой деятельности, оформленный в установленном федеральным законодательством порядке (за</w:t>
      </w:r>
      <w:r>
        <w:rPr>
          <w:sz w:val="28"/>
          <w:szCs w:val="28"/>
          <w:lang w:eastAsia="en-US"/>
        </w:rPr>
        <w:t> </w:t>
      </w:r>
      <w:r w:rsidRPr="008C3A91">
        <w:rPr>
          <w:sz w:val="28"/>
          <w:szCs w:val="28"/>
          <w:lang w:eastAsia="en-US"/>
        </w:rPr>
        <w:t>периоды после 1 января 2020 года) (представляется по собственной инициативе);</w:t>
      </w:r>
    </w:p>
    <w:p w:rsidR="0036406C" w:rsidRPr="008C3A91" w:rsidRDefault="0036406C" w:rsidP="0036406C">
      <w:pPr>
        <w:ind w:firstLine="709"/>
        <w:jc w:val="both"/>
        <w:outlineLvl w:val="1"/>
        <w:rPr>
          <w:sz w:val="28"/>
          <w:szCs w:val="28"/>
          <w:lang w:eastAsia="en-US"/>
        </w:rPr>
      </w:pPr>
      <w:r>
        <w:rPr>
          <w:sz w:val="28"/>
          <w:szCs w:val="28"/>
          <w:lang w:eastAsia="en-US"/>
        </w:rPr>
        <w:t xml:space="preserve">- </w:t>
      </w:r>
      <w:r w:rsidRPr="008C3A91">
        <w:rPr>
          <w:sz w:val="28"/>
          <w:szCs w:val="28"/>
          <w:lang w:eastAsia="en-US"/>
        </w:rPr>
        <w:t xml:space="preserve">копию документа об образовании </w:t>
      </w:r>
      <w:r>
        <w:rPr>
          <w:sz w:val="28"/>
          <w:szCs w:val="28"/>
          <w:lang w:eastAsia="en-US"/>
        </w:rPr>
        <w:t xml:space="preserve">и о квалификации </w:t>
      </w:r>
      <w:r w:rsidRPr="008C3A91">
        <w:rPr>
          <w:sz w:val="28"/>
          <w:szCs w:val="28"/>
          <w:lang w:eastAsia="en-US"/>
        </w:rPr>
        <w:t>с приложениями;</w:t>
      </w:r>
    </w:p>
    <w:p w:rsidR="0036406C" w:rsidRPr="008C3A91" w:rsidRDefault="0036406C" w:rsidP="0036406C">
      <w:pPr>
        <w:ind w:firstLine="709"/>
        <w:jc w:val="both"/>
        <w:outlineLvl w:val="1"/>
        <w:rPr>
          <w:sz w:val="28"/>
          <w:szCs w:val="28"/>
          <w:lang w:eastAsia="en-US"/>
        </w:rPr>
      </w:pPr>
      <w:r>
        <w:rPr>
          <w:sz w:val="28"/>
          <w:szCs w:val="28"/>
          <w:lang w:eastAsia="en-US"/>
        </w:rPr>
        <w:t>- </w:t>
      </w:r>
      <w:r w:rsidRPr="008C3A91">
        <w:rPr>
          <w:sz w:val="28"/>
          <w:szCs w:val="28"/>
          <w:lang w:eastAsia="en-US"/>
        </w:rPr>
        <w:t xml:space="preserve">копию удостоверения о </w:t>
      </w:r>
      <w:r>
        <w:rPr>
          <w:sz w:val="28"/>
          <w:szCs w:val="28"/>
          <w:lang w:eastAsia="en-US"/>
        </w:rPr>
        <w:t>повышении квалификации или копию диплома о профессиональной переподготовке (при наличии)</w:t>
      </w:r>
      <w:r w:rsidRPr="008C3A91">
        <w:rPr>
          <w:sz w:val="28"/>
          <w:szCs w:val="28"/>
          <w:lang w:eastAsia="en-US"/>
        </w:rPr>
        <w:t>;</w:t>
      </w:r>
    </w:p>
    <w:p w:rsidR="0036406C" w:rsidRPr="008C3A91" w:rsidRDefault="0036406C" w:rsidP="0036406C">
      <w:pPr>
        <w:ind w:firstLine="709"/>
        <w:jc w:val="both"/>
        <w:outlineLvl w:val="1"/>
        <w:rPr>
          <w:sz w:val="28"/>
          <w:szCs w:val="28"/>
          <w:lang w:eastAsia="en-US"/>
        </w:rPr>
      </w:pPr>
      <w:r>
        <w:rPr>
          <w:sz w:val="28"/>
          <w:szCs w:val="28"/>
          <w:lang w:eastAsia="en-US"/>
        </w:rPr>
        <w:t xml:space="preserve">- </w:t>
      </w:r>
      <w:r w:rsidRPr="008C3A91">
        <w:rPr>
          <w:sz w:val="28"/>
          <w:szCs w:val="28"/>
          <w:lang w:eastAsia="en-US"/>
        </w:rPr>
        <w:t>копию трудового договора;</w:t>
      </w:r>
    </w:p>
    <w:p w:rsidR="0036406C" w:rsidRPr="008C3A91" w:rsidRDefault="0036406C" w:rsidP="0036406C">
      <w:pPr>
        <w:ind w:firstLine="709"/>
        <w:jc w:val="both"/>
        <w:outlineLvl w:val="1"/>
        <w:rPr>
          <w:sz w:val="28"/>
          <w:szCs w:val="28"/>
          <w:lang w:eastAsia="en-US"/>
        </w:rPr>
      </w:pPr>
      <w:r>
        <w:rPr>
          <w:sz w:val="28"/>
          <w:szCs w:val="28"/>
          <w:lang w:eastAsia="en-US"/>
        </w:rPr>
        <w:t xml:space="preserve">- </w:t>
      </w:r>
      <w:r w:rsidRPr="008C3A91">
        <w:rPr>
          <w:sz w:val="28"/>
          <w:szCs w:val="28"/>
          <w:lang w:eastAsia="en-US"/>
        </w:rPr>
        <w:t>копию приказа о приеме на работу;</w:t>
      </w:r>
    </w:p>
    <w:p w:rsidR="0036406C" w:rsidRPr="00A67467" w:rsidRDefault="0036406C" w:rsidP="0036406C">
      <w:pPr>
        <w:ind w:firstLine="709"/>
        <w:jc w:val="both"/>
        <w:outlineLvl w:val="1"/>
        <w:rPr>
          <w:sz w:val="28"/>
          <w:szCs w:val="28"/>
          <w:lang w:eastAsia="en-US"/>
        </w:rPr>
      </w:pPr>
      <w:r w:rsidRPr="00A67467">
        <w:rPr>
          <w:sz w:val="28"/>
          <w:szCs w:val="28"/>
          <w:lang w:eastAsia="en-US"/>
        </w:rPr>
        <w:lastRenderedPageBreak/>
        <w:t>- согласие на обработку персональных данных, составленное в произвольной форме;</w:t>
      </w:r>
    </w:p>
    <w:p w:rsidR="0036406C" w:rsidRPr="00A67467" w:rsidRDefault="0036406C" w:rsidP="0036406C">
      <w:pPr>
        <w:ind w:firstLine="709"/>
        <w:jc w:val="both"/>
        <w:outlineLvl w:val="1"/>
        <w:rPr>
          <w:spacing w:val="-8"/>
          <w:sz w:val="28"/>
          <w:szCs w:val="28"/>
          <w:lang w:eastAsia="en-US"/>
        </w:rPr>
      </w:pPr>
      <w:r w:rsidRPr="00A67467">
        <w:rPr>
          <w:spacing w:val="-8"/>
          <w:sz w:val="28"/>
          <w:szCs w:val="28"/>
          <w:lang w:eastAsia="en-US"/>
        </w:rPr>
        <w:t>- документ, содержащий реквизиты счета, открытого на имя работника в кредитной организации, для перечисления единовременной компенсационной выплаты.</w:t>
      </w:r>
    </w:p>
    <w:p w:rsidR="0036406C" w:rsidRDefault="0036406C" w:rsidP="0036406C">
      <w:pPr>
        <w:ind w:firstLine="709"/>
        <w:jc w:val="both"/>
        <w:outlineLvl w:val="1"/>
        <w:rPr>
          <w:sz w:val="28"/>
          <w:szCs w:val="28"/>
          <w:lang w:eastAsia="en-US"/>
        </w:rPr>
      </w:pPr>
      <w:r w:rsidRPr="008C3A91">
        <w:rPr>
          <w:sz w:val="28"/>
          <w:szCs w:val="28"/>
          <w:lang w:eastAsia="en-US"/>
        </w:rPr>
        <w:t>Копии документов должны быть заверены кадровой службой или руководителем организации</w:t>
      </w:r>
      <w:r>
        <w:rPr>
          <w:sz w:val="28"/>
          <w:szCs w:val="28"/>
          <w:lang w:eastAsia="en-US"/>
        </w:rPr>
        <w:t xml:space="preserve">. </w:t>
      </w:r>
    </w:p>
    <w:p w:rsidR="0036406C" w:rsidRPr="008C3A91" w:rsidRDefault="0036406C" w:rsidP="0036406C">
      <w:pPr>
        <w:ind w:firstLine="709"/>
        <w:jc w:val="both"/>
        <w:outlineLvl w:val="1"/>
        <w:rPr>
          <w:sz w:val="28"/>
          <w:szCs w:val="28"/>
          <w:lang w:eastAsia="en-US"/>
        </w:rPr>
      </w:pPr>
      <w:r>
        <w:rPr>
          <w:sz w:val="28"/>
          <w:szCs w:val="28"/>
          <w:lang w:eastAsia="en-US"/>
        </w:rPr>
        <w:t>В случае личного представления документов вместе с их подлинниками могут быть представлены не заверенные кадровой службой или руководителем организации копии документов. Копии документов после проверки их соответствия подлинникам заверяются специалистом Министерства, после чего подлинники документов возвращаются работнику.</w:t>
      </w:r>
    </w:p>
    <w:p w:rsidR="0036406C" w:rsidRPr="008C3A91" w:rsidRDefault="0036406C" w:rsidP="0036406C">
      <w:pPr>
        <w:ind w:firstLine="709"/>
        <w:jc w:val="both"/>
        <w:outlineLvl w:val="1"/>
        <w:rPr>
          <w:sz w:val="28"/>
          <w:szCs w:val="28"/>
          <w:lang w:eastAsia="en-US"/>
        </w:rPr>
      </w:pPr>
      <w:r>
        <w:rPr>
          <w:sz w:val="28"/>
          <w:szCs w:val="28"/>
          <w:lang w:eastAsia="en-US"/>
        </w:rPr>
        <w:t>8. </w:t>
      </w:r>
      <w:r w:rsidRPr="008C3A91">
        <w:rPr>
          <w:sz w:val="28"/>
          <w:szCs w:val="28"/>
          <w:lang w:eastAsia="en-US"/>
        </w:rPr>
        <w:t>В случае если документы (сведения, с</w:t>
      </w:r>
      <w:r>
        <w:rPr>
          <w:sz w:val="28"/>
          <w:szCs w:val="28"/>
          <w:lang w:eastAsia="en-US"/>
        </w:rPr>
        <w:t>одержащиеся в них), указанные в  </w:t>
      </w:r>
      <w:hyperlink w:anchor="P84" w:tooltip="- копию документа, подтверждающего изменение фамилии (имени, отчества) (в случае если фамилия, имя или отчество изменялись) (представляется по собственной инициативе, за исключением случаев, когда государственная регистрация актов гражданского состояния произв">
        <w:r w:rsidRPr="008C3A91">
          <w:rPr>
            <w:rStyle w:val="af4"/>
            <w:color w:val="auto"/>
            <w:sz w:val="28"/>
            <w:szCs w:val="28"/>
            <w:u w:val="none"/>
            <w:lang w:eastAsia="en-US"/>
          </w:rPr>
          <w:t xml:space="preserve">абзацах </w:t>
        </w:r>
        <w:r>
          <w:rPr>
            <w:rStyle w:val="af4"/>
            <w:color w:val="auto"/>
            <w:sz w:val="28"/>
            <w:szCs w:val="28"/>
            <w:u w:val="none"/>
            <w:lang w:eastAsia="en-US"/>
          </w:rPr>
          <w:t xml:space="preserve">четвертом, </w:t>
        </w:r>
        <w:r w:rsidRPr="008C3A91">
          <w:rPr>
            <w:rStyle w:val="af4"/>
            <w:color w:val="auto"/>
            <w:sz w:val="28"/>
            <w:szCs w:val="28"/>
            <w:u w:val="none"/>
            <w:lang w:eastAsia="en-US"/>
          </w:rPr>
          <w:t>пятом</w:t>
        </w:r>
      </w:hyperlink>
      <w:r w:rsidRPr="008C3A91">
        <w:rPr>
          <w:sz w:val="28"/>
          <w:szCs w:val="28"/>
          <w:lang w:eastAsia="en-US"/>
        </w:rPr>
        <w:t xml:space="preserve">, седьмом пункта </w:t>
      </w:r>
      <w:r>
        <w:rPr>
          <w:sz w:val="28"/>
          <w:szCs w:val="28"/>
          <w:lang w:eastAsia="en-US"/>
        </w:rPr>
        <w:t>7 настоящего Порядка, не </w:t>
      </w:r>
      <w:r w:rsidRPr="008C3A91">
        <w:rPr>
          <w:sz w:val="28"/>
          <w:szCs w:val="28"/>
          <w:lang w:eastAsia="en-US"/>
        </w:rPr>
        <w:t>представлены работником по собственной инициативе, Министерство в течение 3</w:t>
      </w:r>
      <w:r>
        <w:rPr>
          <w:sz w:val="28"/>
          <w:szCs w:val="28"/>
          <w:lang w:eastAsia="en-US"/>
        </w:rPr>
        <w:t> </w:t>
      </w:r>
      <w:r w:rsidRPr="008C3A91">
        <w:rPr>
          <w:sz w:val="28"/>
          <w:szCs w:val="28"/>
          <w:lang w:eastAsia="en-US"/>
        </w:rPr>
        <w:t xml:space="preserve">рабочих дней со дня поступления заявления о получении единовременной </w:t>
      </w:r>
      <w:r>
        <w:rPr>
          <w:sz w:val="28"/>
          <w:szCs w:val="28"/>
          <w:lang w:eastAsia="en-US"/>
        </w:rPr>
        <w:t xml:space="preserve">компенсационной </w:t>
      </w:r>
      <w:r w:rsidRPr="008C3A91">
        <w:rPr>
          <w:sz w:val="28"/>
          <w:szCs w:val="28"/>
          <w:lang w:eastAsia="en-US"/>
        </w:rPr>
        <w:t>выплаты направляет в порядке, определенном федеральным законодательством, межведомственные запросы о предоставлении указанных документов (с</w:t>
      </w:r>
      <w:r>
        <w:rPr>
          <w:sz w:val="28"/>
          <w:szCs w:val="28"/>
          <w:lang w:eastAsia="en-US"/>
        </w:rPr>
        <w:t xml:space="preserve">ведений, содержащихся в них) в </w:t>
      </w:r>
      <w:r w:rsidRPr="008C3A91">
        <w:rPr>
          <w:sz w:val="28"/>
          <w:szCs w:val="28"/>
          <w:lang w:eastAsia="en-US"/>
        </w:rPr>
        <w:t>органы,</w:t>
      </w:r>
      <w:r>
        <w:rPr>
          <w:sz w:val="28"/>
          <w:szCs w:val="28"/>
          <w:lang w:eastAsia="en-US"/>
        </w:rPr>
        <w:t xml:space="preserve">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w:t>
      </w:r>
      <w:r w:rsidRPr="008C3A91">
        <w:rPr>
          <w:sz w:val="28"/>
          <w:szCs w:val="28"/>
          <w:lang w:eastAsia="en-US"/>
        </w:rPr>
        <w:t>подведомственные государственным органам или органам местного самоуправления организации, участвующие в предоставлении государственных и</w:t>
      </w:r>
      <w:r>
        <w:rPr>
          <w:sz w:val="28"/>
          <w:szCs w:val="28"/>
          <w:lang w:eastAsia="en-US"/>
        </w:rPr>
        <w:t>ли</w:t>
      </w:r>
      <w:r w:rsidRPr="008C3A91">
        <w:rPr>
          <w:sz w:val="28"/>
          <w:szCs w:val="28"/>
          <w:lang w:eastAsia="en-US"/>
        </w:rPr>
        <w:t xml:space="preserve"> муниципальных услуг.</w:t>
      </w:r>
      <w:bookmarkStart w:id="4" w:name="P104"/>
      <w:bookmarkEnd w:id="4"/>
    </w:p>
    <w:p w:rsidR="0036406C" w:rsidRPr="00A67467" w:rsidRDefault="0036406C" w:rsidP="0036406C">
      <w:pPr>
        <w:ind w:firstLine="709"/>
        <w:jc w:val="both"/>
        <w:outlineLvl w:val="1"/>
        <w:rPr>
          <w:spacing w:val="-4"/>
          <w:sz w:val="28"/>
          <w:szCs w:val="28"/>
          <w:lang w:eastAsia="en-US"/>
        </w:rPr>
      </w:pPr>
      <w:r w:rsidRPr="00A67467">
        <w:rPr>
          <w:spacing w:val="-4"/>
          <w:sz w:val="28"/>
          <w:szCs w:val="28"/>
          <w:lang w:eastAsia="en-US"/>
        </w:rPr>
        <w:t>9. В целях рассмотрения документов, представляемых работником в соответствии с пунктом 7 настоящего Порядка, в Министерстве создается комиссия, положение о которой и состав которой утверждаются правовым актом Министерства.</w:t>
      </w:r>
    </w:p>
    <w:p w:rsidR="0036406C" w:rsidRPr="008C3A91" w:rsidRDefault="0036406C" w:rsidP="0036406C">
      <w:pPr>
        <w:ind w:firstLine="709"/>
        <w:jc w:val="both"/>
        <w:outlineLvl w:val="1"/>
        <w:rPr>
          <w:sz w:val="28"/>
          <w:szCs w:val="28"/>
          <w:lang w:eastAsia="en-US"/>
        </w:rPr>
      </w:pPr>
      <w:r w:rsidRPr="008C3A91">
        <w:rPr>
          <w:sz w:val="28"/>
          <w:szCs w:val="28"/>
          <w:lang w:eastAsia="en-US"/>
        </w:rPr>
        <w:t xml:space="preserve">Комиссия в течение 20 рабочих дней со дня </w:t>
      </w:r>
      <w:r>
        <w:rPr>
          <w:sz w:val="28"/>
          <w:szCs w:val="28"/>
          <w:lang w:eastAsia="en-US"/>
        </w:rPr>
        <w:t>поступления в Министерство</w:t>
      </w:r>
      <w:r w:rsidRPr="008C3A91">
        <w:rPr>
          <w:sz w:val="28"/>
          <w:szCs w:val="28"/>
          <w:lang w:eastAsia="en-US"/>
        </w:rPr>
        <w:t xml:space="preserve"> документов, указанных в пункт</w:t>
      </w:r>
      <w:r>
        <w:rPr>
          <w:sz w:val="28"/>
          <w:szCs w:val="28"/>
          <w:lang w:eastAsia="en-US"/>
        </w:rPr>
        <w:t>е</w:t>
      </w:r>
      <w:r w:rsidRPr="008C3A91">
        <w:rPr>
          <w:sz w:val="28"/>
          <w:szCs w:val="28"/>
          <w:lang w:eastAsia="en-US"/>
        </w:rPr>
        <w:t xml:space="preserve"> </w:t>
      </w:r>
      <w:r>
        <w:rPr>
          <w:sz w:val="28"/>
          <w:szCs w:val="28"/>
          <w:lang w:eastAsia="en-US"/>
        </w:rPr>
        <w:t>7</w:t>
      </w:r>
      <w:r w:rsidRPr="008C3A91">
        <w:rPr>
          <w:sz w:val="28"/>
          <w:szCs w:val="28"/>
          <w:lang w:eastAsia="en-US"/>
        </w:rPr>
        <w:t xml:space="preserve"> настоящего Порядка</w:t>
      </w:r>
      <w:r>
        <w:rPr>
          <w:sz w:val="28"/>
          <w:szCs w:val="28"/>
          <w:lang w:eastAsia="en-US"/>
        </w:rPr>
        <w:t xml:space="preserve">, ответов на межведомственные запросы (при наличии) </w:t>
      </w:r>
      <w:r w:rsidRPr="008C3A91">
        <w:rPr>
          <w:sz w:val="28"/>
          <w:szCs w:val="28"/>
          <w:lang w:eastAsia="en-US"/>
        </w:rPr>
        <w:t>рассматривает документы, представленные работником</w:t>
      </w:r>
      <w:r>
        <w:rPr>
          <w:sz w:val="28"/>
          <w:szCs w:val="28"/>
          <w:lang w:eastAsia="en-US"/>
        </w:rPr>
        <w:t>, ответы на </w:t>
      </w:r>
      <w:r w:rsidRPr="008C3A91">
        <w:rPr>
          <w:sz w:val="28"/>
          <w:szCs w:val="28"/>
          <w:lang w:eastAsia="en-US"/>
        </w:rPr>
        <w:t>межведомственные запросы (при наличии) на предмет</w:t>
      </w:r>
      <w:r>
        <w:rPr>
          <w:sz w:val="28"/>
          <w:szCs w:val="28"/>
          <w:lang w:eastAsia="en-US"/>
        </w:rPr>
        <w:t xml:space="preserve"> отсутствия (наличия) оснований для отказа в заключении договора.</w:t>
      </w:r>
      <w:r w:rsidRPr="008C3A91">
        <w:rPr>
          <w:sz w:val="28"/>
          <w:szCs w:val="28"/>
          <w:lang w:eastAsia="en-US"/>
        </w:rPr>
        <w:t xml:space="preserve"> </w:t>
      </w:r>
    </w:p>
    <w:p w:rsidR="0036406C" w:rsidRDefault="0036406C" w:rsidP="0036406C">
      <w:pPr>
        <w:ind w:firstLine="709"/>
        <w:jc w:val="both"/>
        <w:outlineLvl w:val="1"/>
        <w:rPr>
          <w:sz w:val="28"/>
          <w:szCs w:val="28"/>
          <w:lang w:eastAsia="en-US"/>
        </w:rPr>
      </w:pPr>
      <w:r w:rsidRPr="008C3A91">
        <w:rPr>
          <w:sz w:val="28"/>
          <w:szCs w:val="28"/>
          <w:lang w:eastAsia="en-US"/>
        </w:rPr>
        <w:t xml:space="preserve">Решение </w:t>
      </w:r>
      <w:r>
        <w:rPr>
          <w:sz w:val="28"/>
          <w:szCs w:val="28"/>
          <w:lang w:eastAsia="en-US"/>
        </w:rPr>
        <w:t>комиссии оформляется протоколом заседания комиссии.</w:t>
      </w:r>
    </w:p>
    <w:p w:rsidR="0036406C" w:rsidRDefault="0036406C" w:rsidP="0036406C">
      <w:pPr>
        <w:ind w:firstLine="709"/>
        <w:jc w:val="both"/>
        <w:outlineLvl w:val="1"/>
        <w:rPr>
          <w:sz w:val="28"/>
          <w:szCs w:val="28"/>
          <w:lang w:eastAsia="en-US"/>
        </w:rPr>
      </w:pPr>
      <w:r>
        <w:rPr>
          <w:sz w:val="28"/>
          <w:szCs w:val="28"/>
          <w:lang w:eastAsia="en-US"/>
        </w:rPr>
        <w:t xml:space="preserve">10. Решение о заключении договора либо об отказе в заключении договора принимается Министерством на основании протокола заседания комиссии в течение 5 рабочих дней со дня принятия комиссией решения и оформляется правовым актом Министерства. </w:t>
      </w:r>
    </w:p>
    <w:p w:rsidR="0036406C" w:rsidRDefault="0036406C" w:rsidP="0036406C">
      <w:pPr>
        <w:ind w:firstLine="709"/>
        <w:jc w:val="both"/>
        <w:outlineLvl w:val="1"/>
        <w:rPr>
          <w:sz w:val="28"/>
          <w:szCs w:val="28"/>
          <w:lang w:eastAsia="en-US"/>
        </w:rPr>
      </w:pPr>
      <w:r>
        <w:rPr>
          <w:sz w:val="28"/>
          <w:szCs w:val="28"/>
          <w:lang w:eastAsia="en-US"/>
        </w:rPr>
        <w:t>Письменное у</w:t>
      </w:r>
      <w:r w:rsidRPr="008C3A91">
        <w:rPr>
          <w:sz w:val="28"/>
          <w:szCs w:val="28"/>
          <w:lang w:eastAsia="en-US"/>
        </w:rPr>
        <w:t xml:space="preserve">ведомление о заключении договора либо </w:t>
      </w:r>
      <w:r>
        <w:rPr>
          <w:sz w:val="28"/>
          <w:szCs w:val="28"/>
          <w:lang w:eastAsia="en-US"/>
        </w:rPr>
        <w:t xml:space="preserve">аргументированное письменное уведомление об отказе в заключении договора </w:t>
      </w:r>
      <w:r w:rsidRPr="008C3A91">
        <w:rPr>
          <w:sz w:val="28"/>
          <w:szCs w:val="28"/>
          <w:lang w:eastAsia="en-US"/>
        </w:rPr>
        <w:t xml:space="preserve">направляется </w:t>
      </w:r>
      <w:r>
        <w:rPr>
          <w:sz w:val="28"/>
          <w:szCs w:val="28"/>
          <w:lang w:eastAsia="en-US"/>
        </w:rPr>
        <w:t>Министерством</w:t>
      </w:r>
      <w:r w:rsidRPr="008C3A91">
        <w:rPr>
          <w:sz w:val="28"/>
          <w:szCs w:val="28"/>
          <w:lang w:eastAsia="en-US"/>
        </w:rPr>
        <w:t xml:space="preserve"> работнику</w:t>
      </w:r>
      <w:r>
        <w:rPr>
          <w:sz w:val="28"/>
          <w:szCs w:val="28"/>
          <w:lang w:eastAsia="en-US"/>
        </w:rPr>
        <w:t xml:space="preserve"> </w:t>
      </w:r>
      <w:r w:rsidRPr="00DD62A4">
        <w:rPr>
          <w:sz w:val="28"/>
          <w:szCs w:val="28"/>
          <w:lang w:eastAsia="en-US"/>
        </w:rPr>
        <w:t>по адресу для корреспонденции, указанному в заявлении</w:t>
      </w:r>
      <w:r>
        <w:rPr>
          <w:sz w:val="28"/>
          <w:szCs w:val="28"/>
          <w:lang w:eastAsia="en-US"/>
        </w:rPr>
        <w:t xml:space="preserve"> о получении единовременной компенсационной выплаты, в срок не позднее                       </w:t>
      </w:r>
      <w:r w:rsidRPr="008C3A91">
        <w:rPr>
          <w:sz w:val="28"/>
          <w:szCs w:val="28"/>
          <w:lang w:eastAsia="en-US"/>
        </w:rPr>
        <w:t>5 рабочих дней со дня принятия соответствующего решения.</w:t>
      </w:r>
    </w:p>
    <w:p w:rsidR="0036406C" w:rsidRPr="008C3A91" w:rsidRDefault="0036406C" w:rsidP="0036406C">
      <w:pPr>
        <w:ind w:firstLine="709"/>
        <w:jc w:val="both"/>
        <w:outlineLvl w:val="1"/>
        <w:rPr>
          <w:sz w:val="28"/>
          <w:szCs w:val="28"/>
          <w:lang w:eastAsia="en-US"/>
        </w:rPr>
      </w:pPr>
      <w:bookmarkStart w:id="5" w:name="P116"/>
      <w:bookmarkEnd w:id="5"/>
      <w:r>
        <w:rPr>
          <w:sz w:val="28"/>
          <w:szCs w:val="28"/>
          <w:lang w:eastAsia="en-US"/>
        </w:rPr>
        <w:t>11</w:t>
      </w:r>
      <w:r w:rsidRPr="008C3A91">
        <w:rPr>
          <w:sz w:val="28"/>
          <w:szCs w:val="28"/>
          <w:lang w:eastAsia="en-US"/>
        </w:rPr>
        <w:t>. Основаниями для отказа в заключении договора являются:</w:t>
      </w:r>
    </w:p>
    <w:p w:rsidR="0036406C" w:rsidRDefault="0036406C" w:rsidP="0036406C">
      <w:pPr>
        <w:ind w:firstLine="709"/>
        <w:jc w:val="both"/>
        <w:outlineLvl w:val="1"/>
        <w:rPr>
          <w:sz w:val="28"/>
          <w:szCs w:val="28"/>
          <w:lang w:eastAsia="en-US"/>
        </w:rPr>
      </w:pPr>
      <w:r>
        <w:rPr>
          <w:sz w:val="28"/>
          <w:szCs w:val="28"/>
          <w:lang w:eastAsia="en-US"/>
        </w:rPr>
        <w:t>- </w:t>
      </w:r>
      <w:r w:rsidRPr="008C3A91">
        <w:rPr>
          <w:sz w:val="28"/>
          <w:szCs w:val="28"/>
          <w:lang w:eastAsia="en-US"/>
        </w:rPr>
        <w:t xml:space="preserve">непредставление или представление не в полном объеме документов, предусмотренных пунктом </w:t>
      </w:r>
      <w:r>
        <w:rPr>
          <w:sz w:val="28"/>
          <w:szCs w:val="28"/>
          <w:lang w:eastAsia="en-US"/>
        </w:rPr>
        <w:t>7</w:t>
      </w:r>
      <w:r w:rsidRPr="008C3A91">
        <w:rPr>
          <w:sz w:val="28"/>
          <w:szCs w:val="28"/>
          <w:lang w:eastAsia="en-US"/>
        </w:rPr>
        <w:t xml:space="preserve"> настоящего Порядка (за исключением документов, представляемых по собственной инициативе)</w:t>
      </w:r>
      <w:r>
        <w:rPr>
          <w:sz w:val="28"/>
          <w:szCs w:val="28"/>
          <w:lang w:eastAsia="en-US"/>
        </w:rPr>
        <w:t>, а также несоответствие представленных  документов  требованиям,   установленным  пунктом 7  настоящего</w:t>
      </w:r>
    </w:p>
    <w:p w:rsidR="0036406C" w:rsidRPr="008C3A91" w:rsidRDefault="0036406C" w:rsidP="0036406C">
      <w:pPr>
        <w:jc w:val="both"/>
        <w:outlineLvl w:val="1"/>
        <w:rPr>
          <w:sz w:val="28"/>
          <w:szCs w:val="28"/>
          <w:lang w:eastAsia="en-US"/>
        </w:rPr>
      </w:pPr>
      <w:r>
        <w:rPr>
          <w:sz w:val="28"/>
          <w:szCs w:val="28"/>
          <w:lang w:eastAsia="en-US"/>
        </w:rPr>
        <w:lastRenderedPageBreak/>
        <w:t>Порядка</w:t>
      </w:r>
      <w:r w:rsidRPr="008C3A91">
        <w:rPr>
          <w:sz w:val="28"/>
          <w:szCs w:val="28"/>
          <w:lang w:eastAsia="en-US"/>
        </w:rPr>
        <w:t>;</w:t>
      </w:r>
    </w:p>
    <w:p w:rsidR="0036406C" w:rsidRPr="008C3A91" w:rsidRDefault="0036406C" w:rsidP="0036406C">
      <w:pPr>
        <w:ind w:firstLine="709"/>
        <w:jc w:val="both"/>
        <w:outlineLvl w:val="1"/>
        <w:rPr>
          <w:sz w:val="28"/>
          <w:szCs w:val="28"/>
          <w:lang w:eastAsia="en-US"/>
        </w:rPr>
      </w:pPr>
      <w:r>
        <w:rPr>
          <w:sz w:val="28"/>
          <w:szCs w:val="28"/>
          <w:lang w:eastAsia="en-US"/>
        </w:rPr>
        <w:t>- </w:t>
      </w:r>
      <w:r w:rsidRPr="008C3A91">
        <w:rPr>
          <w:sz w:val="28"/>
          <w:szCs w:val="28"/>
          <w:lang w:eastAsia="en-US"/>
        </w:rPr>
        <w:t xml:space="preserve">обращение работника в Министерство для заключения договора по истечении срока, </w:t>
      </w:r>
      <w:r>
        <w:rPr>
          <w:sz w:val="28"/>
          <w:szCs w:val="28"/>
          <w:lang w:eastAsia="en-US"/>
        </w:rPr>
        <w:t>предусмотренного</w:t>
      </w:r>
      <w:r w:rsidRPr="008C3A91">
        <w:rPr>
          <w:sz w:val="28"/>
          <w:szCs w:val="28"/>
          <w:lang w:eastAsia="en-US"/>
        </w:rPr>
        <w:t xml:space="preserve"> </w:t>
      </w:r>
      <w:r>
        <w:rPr>
          <w:sz w:val="28"/>
          <w:szCs w:val="28"/>
          <w:lang w:eastAsia="en-US"/>
        </w:rPr>
        <w:t xml:space="preserve">абзацем первым </w:t>
      </w:r>
      <w:r w:rsidRPr="008C3A91">
        <w:rPr>
          <w:sz w:val="28"/>
          <w:szCs w:val="28"/>
          <w:lang w:eastAsia="en-US"/>
        </w:rPr>
        <w:t>пункт</w:t>
      </w:r>
      <w:r>
        <w:rPr>
          <w:sz w:val="28"/>
          <w:szCs w:val="28"/>
          <w:lang w:eastAsia="en-US"/>
        </w:rPr>
        <w:t>а</w:t>
      </w:r>
      <w:r w:rsidRPr="008C3A91">
        <w:rPr>
          <w:sz w:val="28"/>
          <w:szCs w:val="28"/>
          <w:lang w:eastAsia="en-US"/>
        </w:rPr>
        <w:t xml:space="preserve"> </w:t>
      </w:r>
      <w:r>
        <w:rPr>
          <w:sz w:val="28"/>
          <w:szCs w:val="28"/>
          <w:lang w:eastAsia="en-US"/>
        </w:rPr>
        <w:t xml:space="preserve">7 </w:t>
      </w:r>
      <w:r w:rsidRPr="008C3A91">
        <w:rPr>
          <w:sz w:val="28"/>
          <w:szCs w:val="28"/>
          <w:lang w:eastAsia="en-US"/>
        </w:rPr>
        <w:t>настоящего Порядка;</w:t>
      </w:r>
    </w:p>
    <w:p w:rsidR="0036406C" w:rsidRPr="008C3A91" w:rsidRDefault="0036406C" w:rsidP="0036406C">
      <w:pPr>
        <w:ind w:firstLine="709"/>
        <w:jc w:val="both"/>
        <w:outlineLvl w:val="1"/>
        <w:rPr>
          <w:sz w:val="28"/>
          <w:szCs w:val="28"/>
          <w:lang w:eastAsia="en-US"/>
        </w:rPr>
      </w:pPr>
      <w:r>
        <w:rPr>
          <w:sz w:val="28"/>
          <w:szCs w:val="28"/>
          <w:lang w:eastAsia="en-US"/>
        </w:rPr>
        <w:t>- </w:t>
      </w:r>
      <w:r w:rsidRPr="008C3A91">
        <w:rPr>
          <w:sz w:val="28"/>
          <w:szCs w:val="28"/>
          <w:lang w:eastAsia="en-US"/>
        </w:rPr>
        <w:t>выявление в представленных работником документах неполных и (или) недостоверных сведений</w:t>
      </w:r>
      <w:r>
        <w:rPr>
          <w:sz w:val="28"/>
          <w:szCs w:val="28"/>
          <w:lang w:eastAsia="en-US"/>
        </w:rPr>
        <w:t>. Проверка полноты и достоверности сведений, содержащихся в представленных документах, осуществляется путем сопоставления их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r w:rsidRPr="008C3A91">
        <w:rPr>
          <w:sz w:val="28"/>
          <w:szCs w:val="28"/>
          <w:lang w:eastAsia="en-US"/>
        </w:rPr>
        <w:t>;</w:t>
      </w:r>
    </w:p>
    <w:p w:rsidR="0036406C" w:rsidRPr="008C3A91" w:rsidRDefault="0036406C" w:rsidP="0036406C">
      <w:pPr>
        <w:ind w:firstLine="709"/>
        <w:jc w:val="both"/>
        <w:outlineLvl w:val="1"/>
        <w:rPr>
          <w:sz w:val="28"/>
          <w:szCs w:val="28"/>
          <w:lang w:eastAsia="en-US"/>
        </w:rPr>
      </w:pPr>
      <w:r>
        <w:rPr>
          <w:sz w:val="28"/>
          <w:szCs w:val="28"/>
          <w:lang w:eastAsia="en-US"/>
        </w:rPr>
        <w:t>- </w:t>
      </w:r>
      <w:r w:rsidRPr="008C3A91">
        <w:rPr>
          <w:sz w:val="28"/>
          <w:szCs w:val="28"/>
          <w:lang w:eastAsia="en-US"/>
        </w:rPr>
        <w:t>несоответствие лица требованиям, установленным пунктом 3 настоящего Порядка;</w:t>
      </w:r>
    </w:p>
    <w:p w:rsidR="0036406C" w:rsidRPr="008C3A91" w:rsidRDefault="0036406C" w:rsidP="0036406C">
      <w:pPr>
        <w:ind w:firstLine="709"/>
        <w:jc w:val="both"/>
        <w:outlineLvl w:val="1"/>
        <w:rPr>
          <w:sz w:val="28"/>
          <w:szCs w:val="28"/>
          <w:lang w:eastAsia="en-US"/>
        </w:rPr>
      </w:pPr>
      <w:r>
        <w:rPr>
          <w:sz w:val="28"/>
          <w:szCs w:val="28"/>
          <w:lang w:eastAsia="en-US"/>
        </w:rPr>
        <w:t>- </w:t>
      </w:r>
      <w:r w:rsidRPr="008C3A91">
        <w:rPr>
          <w:sz w:val="28"/>
          <w:szCs w:val="28"/>
          <w:lang w:eastAsia="en-US"/>
        </w:rPr>
        <w:t>реализация работником права на получение единовременной</w:t>
      </w:r>
      <w:r>
        <w:rPr>
          <w:sz w:val="28"/>
          <w:szCs w:val="28"/>
          <w:lang w:eastAsia="en-US"/>
        </w:rPr>
        <w:t xml:space="preserve"> компенсационной</w:t>
      </w:r>
      <w:r w:rsidRPr="008C3A91">
        <w:rPr>
          <w:sz w:val="28"/>
          <w:szCs w:val="28"/>
          <w:lang w:eastAsia="en-US"/>
        </w:rPr>
        <w:t xml:space="preserve"> выплаты</w:t>
      </w:r>
      <w:r>
        <w:rPr>
          <w:sz w:val="28"/>
          <w:szCs w:val="28"/>
          <w:lang w:eastAsia="en-US"/>
        </w:rPr>
        <w:t xml:space="preserve"> в соответствии с настоящим Порядком</w:t>
      </w:r>
      <w:r w:rsidRPr="008C3A91">
        <w:rPr>
          <w:sz w:val="28"/>
          <w:szCs w:val="28"/>
          <w:lang w:eastAsia="en-US"/>
        </w:rPr>
        <w:t>.</w:t>
      </w:r>
    </w:p>
    <w:p w:rsidR="0036406C" w:rsidRPr="008C3A91" w:rsidRDefault="0036406C" w:rsidP="0036406C">
      <w:pPr>
        <w:ind w:firstLine="709"/>
        <w:jc w:val="both"/>
        <w:outlineLvl w:val="1"/>
        <w:rPr>
          <w:sz w:val="28"/>
          <w:szCs w:val="28"/>
          <w:lang w:eastAsia="en-US"/>
        </w:rPr>
      </w:pPr>
      <w:r w:rsidRPr="008C3A91">
        <w:rPr>
          <w:sz w:val="28"/>
          <w:szCs w:val="28"/>
          <w:lang w:eastAsia="en-US"/>
        </w:rPr>
        <w:t>1</w:t>
      </w:r>
      <w:r>
        <w:rPr>
          <w:sz w:val="28"/>
          <w:szCs w:val="28"/>
          <w:lang w:eastAsia="en-US"/>
        </w:rPr>
        <w:t>2</w:t>
      </w:r>
      <w:r w:rsidRPr="008C3A91">
        <w:rPr>
          <w:sz w:val="28"/>
          <w:szCs w:val="28"/>
          <w:lang w:eastAsia="en-US"/>
        </w:rPr>
        <w:t>. В течение 7 рабочих дней со дня принятия решения о заключении договора проект договора</w:t>
      </w:r>
      <w:r>
        <w:rPr>
          <w:sz w:val="28"/>
          <w:szCs w:val="28"/>
          <w:lang w:eastAsia="en-US"/>
        </w:rPr>
        <w:t xml:space="preserve"> по форме</w:t>
      </w:r>
      <w:r w:rsidRPr="008C3A91">
        <w:rPr>
          <w:sz w:val="28"/>
          <w:szCs w:val="28"/>
          <w:lang w:eastAsia="en-US"/>
        </w:rPr>
        <w:t xml:space="preserve">, </w:t>
      </w:r>
      <w:r>
        <w:rPr>
          <w:sz w:val="28"/>
          <w:szCs w:val="28"/>
          <w:lang w:eastAsia="en-US"/>
        </w:rPr>
        <w:t xml:space="preserve">утвержденной </w:t>
      </w:r>
      <w:r w:rsidRPr="00585513">
        <w:rPr>
          <w:sz w:val="28"/>
          <w:szCs w:val="28"/>
          <w:lang w:eastAsia="en-US"/>
        </w:rPr>
        <w:t>правовым актом Министерства</w:t>
      </w:r>
      <w:r w:rsidRPr="008C3A91">
        <w:rPr>
          <w:sz w:val="28"/>
          <w:szCs w:val="28"/>
          <w:lang w:eastAsia="en-US"/>
        </w:rPr>
        <w:t>, подписывается работником и Министерством в тр</w:t>
      </w:r>
      <w:r>
        <w:rPr>
          <w:sz w:val="28"/>
          <w:szCs w:val="28"/>
          <w:lang w:eastAsia="en-US"/>
        </w:rPr>
        <w:t>ех экземплярах и направляется в </w:t>
      </w:r>
      <w:r w:rsidRPr="008C3A91">
        <w:rPr>
          <w:sz w:val="28"/>
          <w:szCs w:val="28"/>
          <w:lang w:eastAsia="en-US"/>
        </w:rPr>
        <w:t>организацию, заключившую трудовой договор с работником.</w:t>
      </w:r>
    </w:p>
    <w:p w:rsidR="0036406C" w:rsidRPr="008C3A91" w:rsidRDefault="0036406C" w:rsidP="0036406C">
      <w:pPr>
        <w:ind w:firstLine="709"/>
        <w:jc w:val="both"/>
        <w:outlineLvl w:val="1"/>
        <w:rPr>
          <w:sz w:val="28"/>
          <w:szCs w:val="28"/>
          <w:lang w:eastAsia="en-US"/>
        </w:rPr>
      </w:pPr>
      <w:r w:rsidRPr="008C3A91">
        <w:rPr>
          <w:sz w:val="28"/>
          <w:szCs w:val="28"/>
          <w:lang w:eastAsia="en-US"/>
        </w:rPr>
        <w:t>1</w:t>
      </w:r>
      <w:r>
        <w:rPr>
          <w:sz w:val="28"/>
          <w:szCs w:val="28"/>
          <w:lang w:eastAsia="en-US"/>
        </w:rPr>
        <w:t>3. </w:t>
      </w:r>
      <w:r w:rsidRPr="008C3A91">
        <w:rPr>
          <w:sz w:val="28"/>
          <w:szCs w:val="28"/>
          <w:lang w:eastAsia="en-US"/>
        </w:rPr>
        <w:t>Организация</w:t>
      </w:r>
      <w:r>
        <w:rPr>
          <w:sz w:val="28"/>
          <w:szCs w:val="28"/>
          <w:lang w:eastAsia="en-US"/>
        </w:rPr>
        <w:t>, заключившая трудовой договор с работником,</w:t>
      </w:r>
      <w:r w:rsidRPr="008C3A91">
        <w:rPr>
          <w:sz w:val="28"/>
          <w:szCs w:val="28"/>
          <w:lang w:eastAsia="en-US"/>
        </w:rPr>
        <w:t xml:space="preserve"> в течение </w:t>
      </w:r>
      <w:r>
        <w:rPr>
          <w:sz w:val="28"/>
          <w:szCs w:val="28"/>
          <w:lang w:eastAsia="en-US"/>
        </w:rPr>
        <w:t xml:space="preserve">            </w:t>
      </w:r>
      <w:r w:rsidRPr="008C3A91">
        <w:rPr>
          <w:sz w:val="28"/>
          <w:szCs w:val="28"/>
          <w:lang w:eastAsia="en-US"/>
        </w:rPr>
        <w:t>3 рабочих дней со дня получения проекта договора, подписанного Министерством и работником, подписывает три экземпляра проекта договора и направляет по одному экземпляру договора в Министерство и работнику.</w:t>
      </w:r>
    </w:p>
    <w:p w:rsidR="0036406C" w:rsidRPr="008C3A91" w:rsidRDefault="0036406C" w:rsidP="0036406C">
      <w:pPr>
        <w:ind w:firstLine="709"/>
        <w:jc w:val="both"/>
        <w:outlineLvl w:val="1"/>
        <w:rPr>
          <w:sz w:val="28"/>
          <w:szCs w:val="28"/>
          <w:lang w:eastAsia="en-US"/>
        </w:rPr>
      </w:pPr>
      <w:r w:rsidRPr="008C3A91">
        <w:rPr>
          <w:sz w:val="28"/>
          <w:szCs w:val="28"/>
          <w:lang w:eastAsia="en-US"/>
        </w:rPr>
        <w:t>Если на момент заключения договора выявляются основания</w:t>
      </w:r>
      <w:r>
        <w:rPr>
          <w:sz w:val="28"/>
          <w:szCs w:val="28"/>
          <w:lang w:eastAsia="en-US"/>
        </w:rPr>
        <w:t xml:space="preserve"> для отказа в заключении договора</w:t>
      </w:r>
      <w:r w:rsidRPr="008C3A91">
        <w:rPr>
          <w:sz w:val="28"/>
          <w:szCs w:val="28"/>
          <w:lang w:eastAsia="en-US"/>
        </w:rPr>
        <w:t xml:space="preserve">, указанные в пункте </w:t>
      </w:r>
      <w:r>
        <w:rPr>
          <w:sz w:val="28"/>
          <w:szCs w:val="28"/>
          <w:lang w:eastAsia="en-US"/>
        </w:rPr>
        <w:t>11</w:t>
      </w:r>
      <w:r w:rsidRPr="008C3A91">
        <w:rPr>
          <w:sz w:val="28"/>
          <w:szCs w:val="28"/>
          <w:lang w:eastAsia="en-US"/>
        </w:rPr>
        <w:t xml:space="preserve"> настоящего Порядка, то договор </w:t>
      </w:r>
      <w:r>
        <w:rPr>
          <w:sz w:val="28"/>
          <w:szCs w:val="28"/>
          <w:lang w:eastAsia="en-US"/>
        </w:rPr>
        <w:t xml:space="preserve">с работником </w:t>
      </w:r>
      <w:r w:rsidRPr="008C3A91">
        <w:rPr>
          <w:sz w:val="28"/>
          <w:szCs w:val="28"/>
          <w:lang w:eastAsia="en-US"/>
        </w:rPr>
        <w:t xml:space="preserve">не заключается, о чем работник уведомляется </w:t>
      </w:r>
      <w:r>
        <w:rPr>
          <w:sz w:val="28"/>
          <w:szCs w:val="28"/>
          <w:lang w:eastAsia="en-US"/>
        </w:rPr>
        <w:t>Министерством в письменном виде в срок не позднее 1 рабочего дня со дня выявления указанных оснований</w:t>
      </w:r>
      <w:r w:rsidRPr="008C3A91">
        <w:rPr>
          <w:sz w:val="28"/>
          <w:szCs w:val="28"/>
          <w:lang w:eastAsia="en-US"/>
        </w:rPr>
        <w:t>.</w:t>
      </w:r>
    </w:p>
    <w:p w:rsidR="0036406C" w:rsidRPr="008C3A91" w:rsidRDefault="0036406C" w:rsidP="0036406C">
      <w:pPr>
        <w:ind w:firstLine="709"/>
        <w:jc w:val="both"/>
        <w:outlineLvl w:val="1"/>
        <w:rPr>
          <w:sz w:val="28"/>
          <w:szCs w:val="28"/>
          <w:lang w:eastAsia="en-US"/>
        </w:rPr>
      </w:pPr>
      <w:r w:rsidRPr="008C3A91">
        <w:rPr>
          <w:sz w:val="28"/>
          <w:szCs w:val="28"/>
          <w:lang w:eastAsia="en-US"/>
        </w:rPr>
        <w:t>1</w:t>
      </w:r>
      <w:r>
        <w:rPr>
          <w:sz w:val="28"/>
          <w:szCs w:val="28"/>
          <w:lang w:eastAsia="en-US"/>
        </w:rPr>
        <w:t>4. </w:t>
      </w:r>
      <w:r w:rsidRPr="008C3A91">
        <w:rPr>
          <w:sz w:val="28"/>
          <w:szCs w:val="28"/>
          <w:lang w:eastAsia="en-US"/>
        </w:rPr>
        <w:t>Единовременная</w:t>
      </w:r>
      <w:r>
        <w:rPr>
          <w:sz w:val="28"/>
          <w:szCs w:val="28"/>
          <w:lang w:eastAsia="en-US"/>
        </w:rPr>
        <w:t xml:space="preserve"> компенсационная</w:t>
      </w:r>
      <w:r w:rsidRPr="008C3A91">
        <w:rPr>
          <w:sz w:val="28"/>
          <w:szCs w:val="28"/>
          <w:lang w:eastAsia="en-US"/>
        </w:rPr>
        <w:t xml:space="preserve"> выпл</w:t>
      </w:r>
      <w:r>
        <w:rPr>
          <w:sz w:val="28"/>
          <w:szCs w:val="28"/>
          <w:lang w:eastAsia="en-US"/>
        </w:rPr>
        <w:t>ата предоставляется работнику в </w:t>
      </w:r>
      <w:r w:rsidRPr="008C3A91">
        <w:rPr>
          <w:sz w:val="28"/>
          <w:szCs w:val="28"/>
          <w:lang w:eastAsia="en-US"/>
        </w:rPr>
        <w:t>течение 14 календарных дней со дня заключения договора путем перечисления на счет, открытый работником в кредитной организации.</w:t>
      </w:r>
    </w:p>
    <w:p w:rsidR="0036406C" w:rsidRDefault="0036406C" w:rsidP="0036406C">
      <w:pPr>
        <w:ind w:firstLine="709"/>
        <w:jc w:val="both"/>
        <w:outlineLvl w:val="1"/>
        <w:rPr>
          <w:sz w:val="28"/>
          <w:szCs w:val="28"/>
          <w:lang w:eastAsia="en-US"/>
        </w:rPr>
      </w:pPr>
      <w:r w:rsidRPr="008C3A91">
        <w:rPr>
          <w:sz w:val="28"/>
          <w:szCs w:val="28"/>
          <w:lang w:eastAsia="en-US"/>
        </w:rPr>
        <w:t>1</w:t>
      </w:r>
      <w:r>
        <w:rPr>
          <w:sz w:val="28"/>
          <w:szCs w:val="28"/>
          <w:lang w:eastAsia="en-US"/>
        </w:rPr>
        <w:t>5. </w:t>
      </w:r>
      <w:r w:rsidRPr="008C3A91">
        <w:rPr>
          <w:sz w:val="28"/>
          <w:szCs w:val="28"/>
          <w:lang w:eastAsia="en-US"/>
        </w:rPr>
        <w:t>Контр</w:t>
      </w:r>
      <w:r>
        <w:rPr>
          <w:sz w:val="28"/>
          <w:szCs w:val="28"/>
          <w:lang w:eastAsia="en-US"/>
        </w:rPr>
        <w:t xml:space="preserve">оль за исполнением обязательств работника </w:t>
      </w:r>
      <w:r w:rsidRPr="008C3A91">
        <w:rPr>
          <w:sz w:val="28"/>
          <w:szCs w:val="28"/>
          <w:lang w:eastAsia="en-US"/>
        </w:rPr>
        <w:t>по договору осуществляет Министерство.</w:t>
      </w:r>
    </w:p>
    <w:p w:rsidR="0036406C" w:rsidRDefault="0036406C" w:rsidP="0036406C">
      <w:pPr>
        <w:ind w:firstLine="709"/>
        <w:jc w:val="both"/>
        <w:outlineLvl w:val="1"/>
        <w:rPr>
          <w:sz w:val="28"/>
          <w:szCs w:val="28"/>
          <w:lang w:eastAsia="en-US"/>
        </w:rPr>
      </w:pPr>
      <w:r w:rsidRPr="008C3A91">
        <w:rPr>
          <w:sz w:val="28"/>
          <w:szCs w:val="28"/>
          <w:lang w:eastAsia="en-US"/>
        </w:rPr>
        <w:t>1</w:t>
      </w:r>
      <w:r>
        <w:rPr>
          <w:sz w:val="28"/>
          <w:szCs w:val="28"/>
          <w:lang w:eastAsia="en-US"/>
        </w:rPr>
        <w:t>6. В проект договора обязательно включаются следующие обязательства работника</w:t>
      </w:r>
      <w:r w:rsidRPr="008C3A91">
        <w:rPr>
          <w:sz w:val="28"/>
          <w:szCs w:val="28"/>
          <w:lang w:eastAsia="en-US"/>
        </w:rPr>
        <w:t>:</w:t>
      </w:r>
    </w:p>
    <w:p w:rsidR="0036406C" w:rsidRPr="0079074B" w:rsidRDefault="0036406C" w:rsidP="0036406C">
      <w:pPr>
        <w:ind w:firstLine="709"/>
        <w:jc w:val="both"/>
        <w:outlineLvl w:val="1"/>
        <w:rPr>
          <w:sz w:val="28"/>
          <w:szCs w:val="28"/>
          <w:lang w:eastAsia="en-US"/>
        </w:rPr>
      </w:pPr>
      <w:r w:rsidRPr="0079074B">
        <w:rPr>
          <w:sz w:val="28"/>
          <w:szCs w:val="28"/>
          <w:lang w:eastAsia="en-US"/>
        </w:rPr>
        <w:t xml:space="preserve">а) исполнять трудовые обязанности </w:t>
      </w:r>
      <w:r>
        <w:rPr>
          <w:sz w:val="28"/>
          <w:szCs w:val="28"/>
          <w:lang w:eastAsia="en-US"/>
        </w:rPr>
        <w:t>по должности в соответствии с трудовым договором</w:t>
      </w:r>
      <w:r w:rsidRPr="0079074B">
        <w:rPr>
          <w:sz w:val="28"/>
          <w:szCs w:val="28"/>
          <w:lang w:eastAsia="en-US"/>
        </w:rPr>
        <w:t xml:space="preserve"> в течение 5 лет со дня заключения трудового договора, в том числе при условии продления трудового договора на период неисполнения трудовой функции в полном объеме (кроме времени отдыха, предусмотренного статьей 107 Трудового кодекса Российской Федерации, за исключением случаев, предусмотренных статьями 255 - 257 Трудового кодекса Российской Федерации)</w:t>
      </w:r>
      <w:r>
        <w:rPr>
          <w:sz w:val="28"/>
          <w:szCs w:val="28"/>
          <w:lang w:eastAsia="en-US"/>
        </w:rPr>
        <w:t>;</w:t>
      </w:r>
    </w:p>
    <w:p w:rsidR="0036406C" w:rsidRPr="008C3A91" w:rsidRDefault="0036406C" w:rsidP="0036406C">
      <w:pPr>
        <w:ind w:firstLine="709"/>
        <w:jc w:val="both"/>
        <w:outlineLvl w:val="1"/>
        <w:rPr>
          <w:sz w:val="28"/>
          <w:szCs w:val="28"/>
          <w:lang w:eastAsia="en-US"/>
        </w:rPr>
      </w:pPr>
      <w:r>
        <w:rPr>
          <w:sz w:val="28"/>
          <w:szCs w:val="28"/>
          <w:lang w:eastAsia="en-US"/>
        </w:rPr>
        <w:t>б) </w:t>
      </w:r>
      <w:r w:rsidRPr="008C3A91">
        <w:rPr>
          <w:sz w:val="28"/>
          <w:szCs w:val="28"/>
          <w:lang w:eastAsia="en-US"/>
        </w:rPr>
        <w:t xml:space="preserve">возвратить в </w:t>
      </w:r>
      <w:r>
        <w:rPr>
          <w:sz w:val="28"/>
          <w:szCs w:val="28"/>
          <w:lang w:eastAsia="en-US"/>
        </w:rPr>
        <w:t xml:space="preserve">областной </w:t>
      </w:r>
      <w:r w:rsidRPr="008C3A91">
        <w:rPr>
          <w:sz w:val="28"/>
          <w:szCs w:val="28"/>
          <w:lang w:eastAsia="en-US"/>
        </w:rPr>
        <w:t xml:space="preserve">бюджет в полном объеме единовременную компенсационную выплату при расторжении трудового договора (за исключением случаев прекращения трудового договора по основаниям, предусмотренным пунктом 8 части </w:t>
      </w:r>
      <w:r>
        <w:rPr>
          <w:sz w:val="28"/>
          <w:szCs w:val="28"/>
          <w:lang w:eastAsia="en-US"/>
        </w:rPr>
        <w:t xml:space="preserve">первой статьи 77 и пунктами 5 - </w:t>
      </w:r>
      <w:r w:rsidRPr="008C3A91">
        <w:rPr>
          <w:sz w:val="28"/>
          <w:szCs w:val="28"/>
          <w:lang w:eastAsia="en-US"/>
        </w:rPr>
        <w:t xml:space="preserve">7 части первой статьи 83 Трудового кодекса Российской Федерации) в случае неисполнения обязательства, предусмотренного </w:t>
      </w:r>
      <w:r>
        <w:rPr>
          <w:sz w:val="28"/>
          <w:szCs w:val="28"/>
          <w:lang w:eastAsia="en-US"/>
        </w:rPr>
        <w:t>под</w:t>
      </w:r>
      <w:r w:rsidRPr="008C3A91">
        <w:rPr>
          <w:sz w:val="28"/>
          <w:szCs w:val="28"/>
          <w:lang w:eastAsia="en-US"/>
        </w:rPr>
        <w:t xml:space="preserve">пунктом </w:t>
      </w:r>
      <w:r>
        <w:rPr>
          <w:sz w:val="28"/>
          <w:szCs w:val="28"/>
          <w:lang w:eastAsia="en-US"/>
        </w:rPr>
        <w:t>«а»</w:t>
      </w:r>
      <w:r w:rsidRPr="008C3A91">
        <w:rPr>
          <w:sz w:val="28"/>
          <w:szCs w:val="28"/>
          <w:lang w:eastAsia="en-US"/>
        </w:rPr>
        <w:t xml:space="preserve"> настоящего </w:t>
      </w:r>
      <w:r>
        <w:rPr>
          <w:sz w:val="28"/>
          <w:szCs w:val="28"/>
          <w:lang w:eastAsia="en-US"/>
        </w:rPr>
        <w:t>пункта</w:t>
      </w:r>
      <w:r w:rsidRPr="008C3A91">
        <w:rPr>
          <w:sz w:val="28"/>
          <w:szCs w:val="28"/>
          <w:lang w:eastAsia="en-US"/>
        </w:rPr>
        <w:t>;</w:t>
      </w:r>
    </w:p>
    <w:p w:rsidR="0036406C" w:rsidRPr="008C3A91" w:rsidRDefault="0036406C" w:rsidP="0036406C">
      <w:pPr>
        <w:ind w:firstLine="709"/>
        <w:jc w:val="both"/>
        <w:outlineLvl w:val="1"/>
        <w:rPr>
          <w:sz w:val="28"/>
          <w:szCs w:val="28"/>
          <w:lang w:eastAsia="en-US"/>
        </w:rPr>
      </w:pPr>
      <w:r>
        <w:rPr>
          <w:sz w:val="28"/>
          <w:szCs w:val="28"/>
          <w:lang w:eastAsia="en-US"/>
        </w:rPr>
        <w:lastRenderedPageBreak/>
        <w:t>в) </w:t>
      </w:r>
      <w:r w:rsidRPr="008C3A91">
        <w:rPr>
          <w:sz w:val="28"/>
          <w:szCs w:val="28"/>
          <w:lang w:eastAsia="en-US"/>
        </w:rPr>
        <w:t xml:space="preserve">возвратить в </w:t>
      </w:r>
      <w:r>
        <w:rPr>
          <w:sz w:val="28"/>
          <w:szCs w:val="28"/>
          <w:lang w:eastAsia="en-US"/>
        </w:rPr>
        <w:t>областной бюджет</w:t>
      </w:r>
      <w:r w:rsidRPr="008C3A91">
        <w:rPr>
          <w:sz w:val="28"/>
          <w:szCs w:val="28"/>
          <w:lang w:eastAsia="en-US"/>
        </w:rPr>
        <w:t xml:space="preserve"> часть единовременной компенсационной</w:t>
      </w:r>
      <w:r>
        <w:rPr>
          <w:sz w:val="28"/>
          <w:szCs w:val="28"/>
          <w:lang w:eastAsia="en-US"/>
        </w:rPr>
        <w:t xml:space="preserve"> </w:t>
      </w:r>
      <w:r w:rsidRPr="008C3A91">
        <w:rPr>
          <w:sz w:val="28"/>
          <w:szCs w:val="28"/>
          <w:lang w:eastAsia="en-US"/>
        </w:rPr>
        <w:t xml:space="preserve">выплаты, рассчитанной пропорционально неотработанному периоду со дня прекращения трудового договора до истечения 5-летнего срока (за исключением случаев прекращения трудового договора по основаниям, предусмотренным пунктом 8 части </w:t>
      </w:r>
      <w:r>
        <w:rPr>
          <w:sz w:val="28"/>
          <w:szCs w:val="28"/>
          <w:lang w:eastAsia="en-US"/>
        </w:rPr>
        <w:t xml:space="preserve">первой статьи 77 и пунктами 5 - </w:t>
      </w:r>
      <w:r w:rsidRPr="008C3A91">
        <w:rPr>
          <w:sz w:val="28"/>
          <w:szCs w:val="28"/>
          <w:lang w:eastAsia="en-US"/>
        </w:rPr>
        <w:t xml:space="preserve">7 части первой статьи 83 Трудового кодекса Российской Федерации), в случае частичного неисполнения обязательства, предусмотренного </w:t>
      </w:r>
      <w:r>
        <w:rPr>
          <w:sz w:val="28"/>
          <w:szCs w:val="28"/>
          <w:lang w:eastAsia="en-US"/>
        </w:rPr>
        <w:t>под</w:t>
      </w:r>
      <w:r w:rsidRPr="008C3A91">
        <w:rPr>
          <w:sz w:val="28"/>
          <w:szCs w:val="28"/>
          <w:lang w:eastAsia="en-US"/>
        </w:rPr>
        <w:t>пункт</w:t>
      </w:r>
      <w:r>
        <w:rPr>
          <w:sz w:val="28"/>
          <w:szCs w:val="28"/>
          <w:lang w:eastAsia="en-US"/>
        </w:rPr>
        <w:t>ом</w:t>
      </w:r>
      <w:r w:rsidRPr="008C3A91">
        <w:rPr>
          <w:sz w:val="28"/>
          <w:szCs w:val="28"/>
          <w:lang w:eastAsia="en-US"/>
        </w:rPr>
        <w:t xml:space="preserve"> </w:t>
      </w:r>
      <w:r>
        <w:rPr>
          <w:sz w:val="28"/>
          <w:szCs w:val="28"/>
          <w:lang w:eastAsia="en-US"/>
        </w:rPr>
        <w:t xml:space="preserve">«а» </w:t>
      </w:r>
      <w:r w:rsidRPr="008C3A91">
        <w:rPr>
          <w:sz w:val="28"/>
          <w:szCs w:val="28"/>
          <w:lang w:eastAsia="en-US"/>
        </w:rPr>
        <w:t xml:space="preserve">настоящего </w:t>
      </w:r>
      <w:r>
        <w:rPr>
          <w:sz w:val="28"/>
          <w:szCs w:val="28"/>
          <w:lang w:eastAsia="en-US"/>
        </w:rPr>
        <w:t>пункта, а также в </w:t>
      </w:r>
      <w:r w:rsidRPr="008C3A91">
        <w:rPr>
          <w:sz w:val="28"/>
          <w:szCs w:val="28"/>
          <w:lang w:eastAsia="en-US"/>
        </w:rPr>
        <w:t xml:space="preserve">случае перевода на другую должность, не входящую в перечень, или поступления на обучение по дополнительным профессиональным программам; </w:t>
      </w:r>
    </w:p>
    <w:p w:rsidR="0036406C" w:rsidRDefault="0036406C" w:rsidP="0036406C">
      <w:pPr>
        <w:ind w:firstLine="709"/>
        <w:jc w:val="both"/>
        <w:outlineLvl w:val="1"/>
        <w:rPr>
          <w:sz w:val="28"/>
          <w:szCs w:val="28"/>
          <w:lang w:eastAsia="en-US"/>
        </w:rPr>
      </w:pPr>
      <w:r>
        <w:rPr>
          <w:sz w:val="28"/>
          <w:szCs w:val="28"/>
          <w:lang w:eastAsia="en-US"/>
        </w:rPr>
        <w:t>г) </w:t>
      </w:r>
      <w:r w:rsidRPr="008C3A91">
        <w:rPr>
          <w:sz w:val="28"/>
          <w:szCs w:val="28"/>
          <w:lang w:eastAsia="en-US"/>
        </w:rPr>
        <w:t xml:space="preserve">возвратить в </w:t>
      </w:r>
      <w:r>
        <w:rPr>
          <w:sz w:val="28"/>
          <w:szCs w:val="28"/>
          <w:lang w:eastAsia="en-US"/>
        </w:rPr>
        <w:t xml:space="preserve">областной </w:t>
      </w:r>
      <w:r w:rsidRPr="008C3A91">
        <w:rPr>
          <w:sz w:val="28"/>
          <w:szCs w:val="28"/>
          <w:lang w:eastAsia="en-US"/>
        </w:rPr>
        <w:t>бюджет часть единовременной компенсационной выплаты, рассчитанной пропорционально неотработанному периоду со дня прекращения трудового договора, в случае у</w:t>
      </w:r>
      <w:r>
        <w:rPr>
          <w:sz w:val="28"/>
          <w:szCs w:val="28"/>
          <w:lang w:eastAsia="en-US"/>
        </w:rPr>
        <w:t>вольнения в связи с призывом на </w:t>
      </w:r>
      <w:r w:rsidRPr="008C3A91">
        <w:rPr>
          <w:sz w:val="28"/>
          <w:szCs w:val="28"/>
          <w:lang w:eastAsia="en-US"/>
        </w:rPr>
        <w:t>военную службу (в соответствии с пунктом 1 части первой статьи 83 Трудового кодекса Российской Федерации) или продлить срок действия договора на период неисполнения функциональных обязанностей.</w:t>
      </w:r>
    </w:p>
    <w:p w:rsidR="0036406C" w:rsidRPr="008C3A91" w:rsidRDefault="0036406C" w:rsidP="0036406C">
      <w:pPr>
        <w:ind w:firstLine="709"/>
        <w:jc w:val="both"/>
        <w:outlineLvl w:val="1"/>
        <w:rPr>
          <w:sz w:val="28"/>
          <w:szCs w:val="28"/>
          <w:lang w:eastAsia="en-US"/>
        </w:rPr>
      </w:pPr>
      <w:r w:rsidRPr="00585513">
        <w:rPr>
          <w:sz w:val="28"/>
          <w:szCs w:val="28"/>
          <w:lang w:eastAsia="en-US"/>
        </w:rPr>
        <w:t>1</w:t>
      </w:r>
      <w:r>
        <w:rPr>
          <w:sz w:val="28"/>
          <w:szCs w:val="28"/>
          <w:lang w:eastAsia="en-US"/>
        </w:rPr>
        <w:t>7</w:t>
      </w:r>
      <w:r w:rsidRPr="00585513">
        <w:rPr>
          <w:sz w:val="28"/>
          <w:szCs w:val="28"/>
          <w:lang w:eastAsia="en-US"/>
        </w:rPr>
        <w:t>.</w:t>
      </w:r>
      <w:r w:rsidRPr="0079074B">
        <w:rPr>
          <w:color w:val="FF0000"/>
          <w:sz w:val="28"/>
          <w:szCs w:val="28"/>
          <w:lang w:eastAsia="en-US"/>
        </w:rPr>
        <w:t> </w:t>
      </w:r>
      <w:r w:rsidRPr="008C3A91">
        <w:rPr>
          <w:sz w:val="28"/>
          <w:szCs w:val="28"/>
          <w:lang w:eastAsia="en-US"/>
        </w:rPr>
        <w:t>Организация</w:t>
      </w:r>
      <w:r>
        <w:rPr>
          <w:sz w:val="28"/>
          <w:szCs w:val="28"/>
          <w:lang w:eastAsia="en-US"/>
        </w:rPr>
        <w:t>, заключившая трудовой договор с работником,</w:t>
      </w:r>
      <w:r w:rsidRPr="008C3A91">
        <w:rPr>
          <w:sz w:val="28"/>
          <w:szCs w:val="28"/>
          <w:lang w:eastAsia="en-US"/>
        </w:rPr>
        <w:t xml:space="preserve"> уведомляет Министерство о прекращении трудового договора </w:t>
      </w:r>
      <w:r>
        <w:rPr>
          <w:sz w:val="28"/>
          <w:szCs w:val="28"/>
          <w:lang w:eastAsia="en-US"/>
        </w:rPr>
        <w:t>с работником до истечения                 5-летнего срока (за исключением случаев прекращения трудового договора</w:t>
      </w:r>
      <w:r w:rsidRPr="006B46DB">
        <w:rPr>
          <w:sz w:val="28"/>
          <w:szCs w:val="28"/>
          <w:lang w:eastAsia="en-US"/>
        </w:rPr>
        <w:t xml:space="preserve"> </w:t>
      </w:r>
      <w:r w:rsidRPr="008C3A91">
        <w:rPr>
          <w:sz w:val="28"/>
          <w:szCs w:val="28"/>
          <w:lang w:eastAsia="en-US"/>
        </w:rPr>
        <w:t xml:space="preserve">по основаниям, предусмотренным пунктом 8 части </w:t>
      </w:r>
      <w:r>
        <w:rPr>
          <w:sz w:val="28"/>
          <w:szCs w:val="28"/>
          <w:lang w:eastAsia="en-US"/>
        </w:rPr>
        <w:t xml:space="preserve">первой статьи 77 и                         пунктами 5 - </w:t>
      </w:r>
      <w:r w:rsidRPr="008C3A91">
        <w:rPr>
          <w:sz w:val="28"/>
          <w:szCs w:val="28"/>
          <w:lang w:eastAsia="en-US"/>
        </w:rPr>
        <w:t>7 части первой статьи 83 Трудового кодекса Российской Федерации</w:t>
      </w:r>
      <w:r>
        <w:rPr>
          <w:sz w:val="28"/>
          <w:szCs w:val="28"/>
          <w:lang w:eastAsia="en-US"/>
        </w:rPr>
        <w:t xml:space="preserve">), </w:t>
      </w:r>
      <w:r w:rsidRPr="008C3A91">
        <w:rPr>
          <w:sz w:val="28"/>
          <w:szCs w:val="28"/>
          <w:lang w:eastAsia="en-US"/>
        </w:rPr>
        <w:t>а также о переводе работника на другую должность</w:t>
      </w:r>
      <w:r>
        <w:rPr>
          <w:sz w:val="28"/>
          <w:szCs w:val="28"/>
          <w:lang w:eastAsia="en-US"/>
        </w:rPr>
        <w:t>, не включенную в перечень,</w:t>
      </w:r>
      <w:r w:rsidRPr="008C3A91">
        <w:rPr>
          <w:sz w:val="28"/>
          <w:szCs w:val="28"/>
          <w:lang w:eastAsia="en-US"/>
        </w:rPr>
        <w:t xml:space="preserve"> или </w:t>
      </w:r>
      <w:r>
        <w:rPr>
          <w:sz w:val="28"/>
          <w:szCs w:val="28"/>
          <w:lang w:eastAsia="en-US"/>
        </w:rPr>
        <w:t xml:space="preserve">о </w:t>
      </w:r>
      <w:r w:rsidRPr="008C3A91">
        <w:rPr>
          <w:sz w:val="28"/>
          <w:szCs w:val="28"/>
          <w:lang w:eastAsia="en-US"/>
        </w:rPr>
        <w:t>его поступлении на обучение по дополнительным профессиональным программам не позднее дня, следующего за днем увольнения (с указанием основания прекращения трудового договора), перевода работника на другую должность</w:t>
      </w:r>
      <w:r>
        <w:rPr>
          <w:sz w:val="28"/>
          <w:szCs w:val="28"/>
          <w:lang w:eastAsia="en-US"/>
        </w:rPr>
        <w:t>, не включенную</w:t>
      </w:r>
      <w:r w:rsidRPr="008C3A91">
        <w:rPr>
          <w:sz w:val="28"/>
          <w:szCs w:val="28"/>
          <w:lang w:eastAsia="en-US"/>
        </w:rPr>
        <w:t xml:space="preserve"> в перечень</w:t>
      </w:r>
      <w:r>
        <w:rPr>
          <w:sz w:val="28"/>
          <w:szCs w:val="28"/>
          <w:lang w:eastAsia="en-US"/>
        </w:rPr>
        <w:t>,</w:t>
      </w:r>
      <w:r w:rsidRPr="008C3A91">
        <w:rPr>
          <w:sz w:val="28"/>
          <w:szCs w:val="28"/>
          <w:lang w:eastAsia="en-US"/>
        </w:rPr>
        <w:t xml:space="preserve"> или его поступлени</w:t>
      </w:r>
      <w:r>
        <w:rPr>
          <w:sz w:val="28"/>
          <w:szCs w:val="28"/>
          <w:lang w:eastAsia="en-US"/>
        </w:rPr>
        <w:t xml:space="preserve">я </w:t>
      </w:r>
      <w:r w:rsidRPr="008C3A91">
        <w:rPr>
          <w:sz w:val="28"/>
          <w:szCs w:val="28"/>
          <w:lang w:eastAsia="en-US"/>
        </w:rPr>
        <w:t>на обучение по дополнительным профессиональным программам.</w:t>
      </w:r>
    </w:p>
    <w:p w:rsidR="0036406C" w:rsidRPr="008C3A91" w:rsidRDefault="0036406C" w:rsidP="0036406C">
      <w:pPr>
        <w:ind w:firstLine="709"/>
        <w:jc w:val="both"/>
        <w:outlineLvl w:val="1"/>
        <w:rPr>
          <w:sz w:val="28"/>
          <w:szCs w:val="28"/>
          <w:lang w:eastAsia="en-US"/>
        </w:rPr>
      </w:pPr>
      <w:r w:rsidRPr="008C3A91">
        <w:rPr>
          <w:sz w:val="28"/>
          <w:szCs w:val="28"/>
          <w:lang w:eastAsia="en-US"/>
        </w:rPr>
        <w:t>1</w:t>
      </w:r>
      <w:r>
        <w:rPr>
          <w:sz w:val="28"/>
          <w:szCs w:val="28"/>
          <w:lang w:eastAsia="en-US"/>
        </w:rPr>
        <w:t>8. </w:t>
      </w:r>
      <w:r w:rsidRPr="008C3A91">
        <w:rPr>
          <w:sz w:val="28"/>
          <w:szCs w:val="28"/>
          <w:lang w:eastAsia="en-US"/>
        </w:rPr>
        <w:t xml:space="preserve">Министерство в срок не позднее 5 рабочих дней со дня получения уведомления о наступлении события, предусмотренного </w:t>
      </w:r>
      <w:r>
        <w:rPr>
          <w:sz w:val="28"/>
          <w:szCs w:val="28"/>
          <w:lang w:eastAsia="en-US"/>
        </w:rPr>
        <w:t>пунктом</w:t>
      </w:r>
      <w:r w:rsidRPr="008C3A91">
        <w:rPr>
          <w:sz w:val="28"/>
          <w:szCs w:val="28"/>
          <w:lang w:eastAsia="en-US"/>
        </w:rPr>
        <w:t xml:space="preserve"> 1</w:t>
      </w:r>
      <w:r>
        <w:rPr>
          <w:sz w:val="28"/>
          <w:szCs w:val="28"/>
          <w:lang w:eastAsia="en-US"/>
        </w:rPr>
        <w:t>7</w:t>
      </w:r>
      <w:r w:rsidRPr="008C3A91">
        <w:rPr>
          <w:sz w:val="28"/>
          <w:szCs w:val="28"/>
          <w:lang w:eastAsia="en-US"/>
        </w:rPr>
        <w:t xml:space="preserve"> настоящего Порядка, направляет работнику, получившему единовременную</w:t>
      </w:r>
      <w:r>
        <w:rPr>
          <w:sz w:val="28"/>
          <w:szCs w:val="28"/>
          <w:lang w:eastAsia="en-US"/>
        </w:rPr>
        <w:t xml:space="preserve"> компенсационную выплату, </w:t>
      </w:r>
      <w:r w:rsidRPr="008C3A91">
        <w:rPr>
          <w:sz w:val="28"/>
          <w:szCs w:val="28"/>
          <w:lang w:eastAsia="en-US"/>
        </w:rPr>
        <w:t xml:space="preserve">требование о возврате единовременной </w:t>
      </w:r>
      <w:r>
        <w:rPr>
          <w:sz w:val="28"/>
          <w:szCs w:val="28"/>
          <w:lang w:eastAsia="en-US"/>
        </w:rPr>
        <w:t xml:space="preserve"> компенсационной </w:t>
      </w:r>
      <w:r w:rsidRPr="008C3A91">
        <w:rPr>
          <w:sz w:val="28"/>
          <w:szCs w:val="28"/>
          <w:lang w:eastAsia="en-US"/>
        </w:rPr>
        <w:t>выплаты</w:t>
      </w:r>
      <w:r>
        <w:rPr>
          <w:sz w:val="28"/>
          <w:szCs w:val="28"/>
          <w:lang w:eastAsia="en-US"/>
        </w:rPr>
        <w:t xml:space="preserve"> в размере, рассчитанном в соответствии с подпунктами «б» - «г» пункта 16 настоящего Порядка</w:t>
      </w:r>
      <w:r w:rsidRPr="008C3A91">
        <w:rPr>
          <w:sz w:val="28"/>
          <w:szCs w:val="28"/>
          <w:lang w:eastAsia="en-US"/>
        </w:rPr>
        <w:t>, по почте с уведомлением о вручении.</w:t>
      </w:r>
    </w:p>
    <w:p w:rsidR="0036406C" w:rsidRPr="008C3A91" w:rsidRDefault="0036406C" w:rsidP="0036406C">
      <w:pPr>
        <w:ind w:firstLine="709"/>
        <w:jc w:val="both"/>
        <w:outlineLvl w:val="1"/>
        <w:rPr>
          <w:sz w:val="28"/>
          <w:szCs w:val="28"/>
          <w:lang w:eastAsia="en-US"/>
        </w:rPr>
      </w:pPr>
      <w:r>
        <w:rPr>
          <w:sz w:val="28"/>
          <w:szCs w:val="28"/>
          <w:lang w:eastAsia="en-US"/>
        </w:rPr>
        <w:t>19. </w:t>
      </w:r>
      <w:r w:rsidRPr="008C3A91">
        <w:rPr>
          <w:sz w:val="28"/>
          <w:szCs w:val="28"/>
          <w:lang w:eastAsia="en-US"/>
        </w:rPr>
        <w:t>В случае невозврата работником</w:t>
      </w:r>
      <w:r>
        <w:rPr>
          <w:sz w:val="28"/>
          <w:szCs w:val="28"/>
          <w:lang w:eastAsia="en-US"/>
        </w:rPr>
        <w:t xml:space="preserve"> </w:t>
      </w:r>
      <w:r w:rsidRPr="008C3A91">
        <w:rPr>
          <w:sz w:val="28"/>
          <w:szCs w:val="28"/>
          <w:lang w:eastAsia="en-US"/>
        </w:rPr>
        <w:t xml:space="preserve">единовременной </w:t>
      </w:r>
      <w:r>
        <w:rPr>
          <w:sz w:val="28"/>
          <w:szCs w:val="28"/>
          <w:lang w:eastAsia="en-US"/>
        </w:rPr>
        <w:t xml:space="preserve">компенсационной </w:t>
      </w:r>
      <w:r w:rsidRPr="008C3A91">
        <w:rPr>
          <w:sz w:val="28"/>
          <w:szCs w:val="28"/>
          <w:lang w:eastAsia="en-US"/>
        </w:rPr>
        <w:t xml:space="preserve">выплаты в областной бюджет в течение 30 календарных дней со дня </w:t>
      </w:r>
      <w:r>
        <w:rPr>
          <w:sz w:val="28"/>
          <w:szCs w:val="28"/>
          <w:lang w:eastAsia="en-US"/>
        </w:rPr>
        <w:t xml:space="preserve">получения требования, указанного в пункте 18 настоящего Порядка, </w:t>
      </w:r>
      <w:r w:rsidRPr="008C3A91">
        <w:rPr>
          <w:sz w:val="28"/>
          <w:szCs w:val="28"/>
          <w:lang w:eastAsia="en-US"/>
        </w:rPr>
        <w:t xml:space="preserve">Министерство обеспечивает взыскание единовременной </w:t>
      </w:r>
      <w:r>
        <w:rPr>
          <w:sz w:val="28"/>
          <w:szCs w:val="28"/>
          <w:lang w:eastAsia="en-US"/>
        </w:rPr>
        <w:t xml:space="preserve">компенсационной </w:t>
      </w:r>
      <w:r w:rsidRPr="008C3A91">
        <w:rPr>
          <w:sz w:val="28"/>
          <w:szCs w:val="28"/>
          <w:lang w:eastAsia="en-US"/>
        </w:rPr>
        <w:t>выплаты, подлежащей возврату, в судебном порядке.</w:t>
      </w:r>
    </w:p>
    <w:p w:rsidR="00267445" w:rsidRPr="008C3A91" w:rsidRDefault="00267445">
      <w:pPr>
        <w:jc w:val="both"/>
        <w:outlineLvl w:val="1"/>
        <w:rPr>
          <w:sz w:val="28"/>
          <w:szCs w:val="28"/>
          <w:lang w:eastAsia="en-US"/>
        </w:rPr>
      </w:pPr>
    </w:p>
    <w:sectPr w:rsidR="00267445" w:rsidRPr="008C3A91" w:rsidSect="00BD1680">
      <w:pgSz w:w="11906" w:h="16838"/>
      <w:pgMar w:top="567" w:right="567" w:bottom="1134" w:left="1134"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6DC" w:rsidRDefault="007C06DC">
      <w:r>
        <w:separator/>
      </w:r>
    </w:p>
  </w:endnote>
  <w:endnote w:type="continuationSeparator" w:id="0">
    <w:p w:rsidR="007C06DC" w:rsidRDefault="007C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6DC" w:rsidRDefault="007C06DC">
      <w:r>
        <w:separator/>
      </w:r>
    </w:p>
  </w:footnote>
  <w:footnote w:type="continuationSeparator" w:id="0">
    <w:p w:rsidR="007C06DC" w:rsidRDefault="007C0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498049"/>
      <w:docPartObj>
        <w:docPartGallery w:val="Page Numbers (Top of Page)"/>
        <w:docPartUnique/>
      </w:docPartObj>
    </w:sdtPr>
    <w:sdtEndPr/>
    <w:sdtContent>
      <w:p w:rsidR="00AD341D" w:rsidRDefault="00AD341D">
        <w:pPr>
          <w:pStyle w:val="ac"/>
          <w:jc w:val="center"/>
        </w:pPr>
        <w:r>
          <w:fldChar w:fldCharType="begin"/>
        </w:r>
        <w:r>
          <w:instrText>PAGE   \* MERGEFORMAT</w:instrText>
        </w:r>
        <w:r>
          <w:fldChar w:fldCharType="separate"/>
        </w:r>
        <w:r w:rsidR="003365A0">
          <w:rPr>
            <w:noProof/>
          </w:rPr>
          <w:t>3</w:t>
        </w:r>
        <w:r>
          <w:fldChar w:fldCharType="end"/>
        </w:r>
      </w:p>
    </w:sdtContent>
  </w:sdt>
  <w:p w:rsidR="00AD341D" w:rsidRDefault="00AD341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72727"/>
    <w:multiLevelType w:val="multilevel"/>
    <w:tmpl w:val="3148E690"/>
    <w:lvl w:ilvl="0">
      <w:start w:val="1"/>
      <w:numFmt w:val="decimal"/>
      <w:lvlText w:val="%1"/>
      <w:lvlJc w:val="left"/>
      <w:pPr>
        <w:ind w:left="147" w:hanging="886"/>
      </w:pPr>
      <w:rPr>
        <w:lang w:val="ru-RU" w:eastAsia="en-US" w:bidi="ar-SA"/>
      </w:rPr>
    </w:lvl>
    <w:lvl w:ilvl="1">
      <w:start w:val="1"/>
      <w:numFmt w:val="decimal"/>
      <w:lvlText w:val="%1.%2."/>
      <w:lvlJc w:val="left"/>
      <w:pPr>
        <w:ind w:left="147" w:hanging="886"/>
      </w:pPr>
      <w:rPr>
        <w:rFonts w:ascii="Times New Roman" w:eastAsia="Times New Roman" w:hAnsi="Times New Roman" w:cs="Times New Roman" w:hint="default"/>
        <w:b w:val="0"/>
        <w:bCs w:val="0"/>
        <w:i w:val="0"/>
        <w:iCs w:val="0"/>
        <w:sz w:val="28"/>
        <w:szCs w:val="28"/>
        <w:lang w:val="ru-RU" w:eastAsia="en-US" w:bidi="ar-SA"/>
      </w:rPr>
    </w:lvl>
    <w:lvl w:ilvl="2">
      <w:start w:val="1"/>
      <w:numFmt w:val="bullet"/>
      <w:lvlText w:val="•"/>
      <w:lvlJc w:val="left"/>
      <w:pPr>
        <w:ind w:left="2231" w:hanging="886"/>
      </w:pPr>
      <w:rPr>
        <w:lang w:val="ru-RU" w:eastAsia="en-US" w:bidi="ar-SA"/>
      </w:rPr>
    </w:lvl>
    <w:lvl w:ilvl="3">
      <w:start w:val="1"/>
      <w:numFmt w:val="bullet"/>
      <w:lvlText w:val="•"/>
      <w:lvlJc w:val="left"/>
      <w:pPr>
        <w:ind w:left="3277" w:hanging="886"/>
      </w:pPr>
      <w:rPr>
        <w:lang w:val="ru-RU" w:eastAsia="en-US" w:bidi="ar-SA"/>
      </w:rPr>
    </w:lvl>
    <w:lvl w:ilvl="4">
      <w:start w:val="1"/>
      <w:numFmt w:val="bullet"/>
      <w:lvlText w:val="•"/>
      <w:lvlJc w:val="left"/>
      <w:pPr>
        <w:ind w:left="4323" w:hanging="886"/>
      </w:pPr>
      <w:rPr>
        <w:lang w:val="ru-RU" w:eastAsia="en-US" w:bidi="ar-SA"/>
      </w:rPr>
    </w:lvl>
    <w:lvl w:ilvl="5">
      <w:start w:val="1"/>
      <w:numFmt w:val="bullet"/>
      <w:lvlText w:val="•"/>
      <w:lvlJc w:val="left"/>
      <w:pPr>
        <w:ind w:left="5369" w:hanging="886"/>
      </w:pPr>
      <w:rPr>
        <w:lang w:val="ru-RU" w:eastAsia="en-US" w:bidi="ar-SA"/>
      </w:rPr>
    </w:lvl>
    <w:lvl w:ilvl="6">
      <w:start w:val="1"/>
      <w:numFmt w:val="bullet"/>
      <w:lvlText w:val="•"/>
      <w:lvlJc w:val="left"/>
      <w:pPr>
        <w:ind w:left="6415" w:hanging="886"/>
      </w:pPr>
      <w:rPr>
        <w:lang w:val="ru-RU" w:eastAsia="en-US" w:bidi="ar-SA"/>
      </w:rPr>
    </w:lvl>
    <w:lvl w:ilvl="7">
      <w:start w:val="1"/>
      <w:numFmt w:val="bullet"/>
      <w:lvlText w:val="•"/>
      <w:lvlJc w:val="left"/>
      <w:pPr>
        <w:ind w:left="7461" w:hanging="886"/>
      </w:pPr>
      <w:rPr>
        <w:lang w:val="ru-RU" w:eastAsia="en-US" w:bidi="ar-SA"/>
      </w:rPr>
    </w:lvl>
    <w:lvl w:ilvl="8">
      <w:start w:val="1"/>
      <w:numFmt w:val="bullet"/>
      <w:lvlText w:val="•"/>
      <w:lvlJc w:val="left"/>
      <w:pPr>
        <w:ind w:left="8507" w:hanging="886"/>
      </w:pPr>
      <w:rPr>
        <w:lang w:val="ru-RU" w:eastAsia="en-US" w:bidi="ar-SA"/>
      </w:rPr>
    </w:lvl>
  </w:abstractNum>
  <w:abstractNum w:abstractNumId="1" w15:restartNumberingAfterBreak="0">
    <w:nsid w:val="16265739"/>
    <w:multiLevelType w:val="hybridMultilevel"/>
    <w:tmpl w:val="F5067E30"/>
    <w:lvl w:ilvl="0" w:tplc="77BAAC98">
      <w:start w:val="1"/>
      <w:numFmt w:val="decimal"/>
      <w:lvlText w:val="%1)"/>
      <w:lvlJc w:val="left"/>
      <w:pPr>
        <w:ind w:left="1172" w:hanging="305"/>
      </w:pPr>
      <w:rPr>
        <w:rFonts w:ascii="Times New Roman" w:eastAsia="Times New Roman" w:hAnsi="Times New Roman" w:cs="Times New Roman" w:hint="default"/>
        <w:b w:val="0"/>
        <w:bCs w:val="0"/>
        <w:i w:val="0"/>
        <w:iCs w:val="0"/>
        <w:sz w:val="28"/>
        <w:szCs w:val="28"/>
        <w:lang w:val="ru-RU" w:eastAsia="en-US" w:bidi="ar-SA"/>
      </w:rPr>
    </w:lvl>
    <w:lvl w:ilvl="1" w:tplc="EBE2EDEC">
      <w:start w:val="1"/>
      <w:numFmt w:val="bullet"/>
      <w:lvlText w:val="•"/>
      <w:lvlJc w:val="left"/>
      <w:pPr>
        <w:ind w:left="2121" w:hanging="305"/>
      </w:pPr>
      <w:rPr>
        <w:rFonts w:hint="default"/>
        <w:lang w:val="ru-RU" w:eastAsia="en-US" w:bidi="ar-SA"/>
      </w:rPr>
    </w:lvl>
    <w:lvl w:ilvl="2" w:tplc="281C05C8">
      <w:start w:val="1"/>
      <w:numFmt w:val="bullet"/>
      <w:lvlText w:val="•"/>
      <w:lvlJc w:val="left"/>
      <w:pPr>
        <w:ind w:left="3063" w:hanging="305"/>
      </w:pPr>
      <w:rPr>
        <w:rFonts w:hint="default"/>
        <w:lang w:val="ru-RU" w:eastAsia="en-US" w:bidi="ar-SA"/>
      </w:rPr>
    </w:lvl>
    <w:lvl w:ilvl="3" w:tplc="0B3434F2">
      <w:start w:val="1"/>
      <w:numFmt w:val="bullet"/>
      <w:lvlText w:val="•"/>
      <w:lvlJc w:val="left"/>
      <w:pPr>
        <w:ind w:left="4005" w:hanging="305"/>
      </w:pPr>
      <w:rPr>
        <w:rFonts w:hint="default"/>
        <w:lang w:val="ru-RU" w:eastAsia="en-US" w:bidi="ar-SA"/>
      </w:rPr>
    </w:lvl>
    <w:lvl w:ilvl="4" w:tplc="819235DA">
      <w:start w:val="1"/>
      <w:numFmt w:val="bullet"/>
      <w:lvlText w:val="•"/>
      <w:lvlJc w:val="left"/>
      <w:pPr>
        <w:ind w:left="4947" w:hanging="305"/>
      </w:pPr>
      <w:rPr>
        <w:rFonts w:hint="default"/>
        <w:lang w:val="ru-RU" w:eastAsia="en-US" w:bidi="ar-SA"/>
      </w:rPr>
    </w:lvl>
    <w:lvl w:ilvl="5" w:tplc="5D6A07E4">
      <w:start w:val="1"/>
      <w:numFmt w:val="bullet"/>
      <w:lvlText w:val="•"/>
      <w:lvlJc w:val="left"/>
      <w:pPr>
        <w:ind w:left="5889" w:hanging="305"/>
      </w:pPr>
      <w:rPr>
        <w:rFonts w:hint="default"/>
        <w:lang w:val="ru-RU" w:eastAsia="en-US" w:bidi="ar-SA"/>
      </w:rPr>
    </w:lvl>
    <w:lvl w:ilvl="6" w:tplc="13D4226C">
      <w:start w:val="1"/>
      <w:numFmt w:val="bullet"/>
      <w:lvlText w:val="•"/>
      <w:lvlJc w:val="left"/>
      <w:pPr>
        <w:ind w:left="6831" w:hanging="305"/>
      </w:pPr>
      <w:rPr>
        <w:rFonts w:hint="default"/>
        <w:lang w:val="ru-RU" w:eastAsia="en-US" w:bidi="ar-SA"/>
      </w:rPr>
    </w:lvl>
    <w:lvl w:ilvl="7" w:tplc="EFE821FA">
      <w:start w:val="1"/>
      <w:numFmt w:val="bullet"/>
      <w:lvlText w:val="•"/>
      <w:lvlJc w:val="left"/>
      <w:pPr>
        <w:ind w:left="7773" w:hanging="305"/>
      </w:pPr>
      <w:rPr>
        <w:rFonts w:hint="default"/>
        <w:lang w:val="ru-RU" w:eastAsia="en-US" w:bidi="ar-SA"/>
      </w:rPr>
    </w:lvl>
    <w:lvl w:ilvl="8" w:tplc="FC26F540">
      <w:start w:val="1"/>
      <w:numFmt w:val="bullet"/>
      <w:lvlText w:val="•"/>
      <w:lvlJc w:val="left"/>
      <w:pPr>
        <w:ind w:left="8715" w:hanging="305"/>
      </w:pPr>
      <w:rPr>
        <w:rFonts w:hint="default"/>
        <w:lang w:val="ru-RU" w:eastAsia="en-US" w:bidi="ar-SA"/>
      </w:rPr>
    </w:lvl>
  </w:abstractNum>
  <w:abstractNum w:abstractNumId="2" w15:restartNumberingAfterBreak="0">
    <w:nsid w:val="1C30128D"/>
    <w:multiLevelType w:val="multilevel"/>
    <w:tmpl w:val="CD3AD22E"/>
    <w:lvl w:ilvl="0">
      <w:start w:val="6"/>
      <w:numFmt w:val="decimal"/>
      <w:lvlText w:val="%1"/>
      <w:lvlJc w:val="left"/>
      <w:pPr>
        <w:ind w:left="147" w:hanging="831"/>
      </w:pPr>
      <w:rPr>
        <w:rFonts w:hint="default"/>
        <w:lang w:val="ru-RU" w:eastAsia="en-US" w:bidi="ar-SA"/>
      </w:rPr>
    </w:lvl>
    <w:lvl w:ilvl="1">
      <w:start w:val="2"/>
      <w:numFmt w:val="decimal"/>
      <w:lvlText w:val="%1.%2."/>
      <w:lvlJc w:val="left"/>
      <w:pPr>
        <w:ind w:left="147" w:hanging="831"/>
      </w:pPr>
      <w:rPr>
        <w:rFonts w:ascii="Times New Roman" w:eastAsia="Times New Roman" w:hAnsi="Times New Roman" w:cs="Times New Roman" w:hint="default"/>
        <w:b w:val="0"/>
        <w:bCs w:val="0"/>
        <w:i w:val="0"/>
        <w:iCs w:val="0"/>
        <w:sz w:val="28"/>
        <w:szCs w:val="28"/>
        <w:lang w:val="ru-RU" w:eastAsia="en-US" w:bidi="ar-SA"/>
      </w:rPr>
    </w:lvl>
    <w:lvl w:ilvl="2">
      <w:start w:val="1"/>
      <w:numFmt w:val="decimal"/>
      <w:lvlText w:val="%3."/>
      <w:lvlJc w:val="left"/>
      <w:pPr>
        <w:ind w:left="4377" w:hanging="353"/>
        <w:jc w:val="right"/>
      </w:pPr>
      <w:rPr>
        <w:rFonts w:ascii="Times New Roman" w:eastAsia="Times New Roman" w:hAnsi="Times New Roman" w:cs="Times New Roman" w:hint="default"/>
        <w:b w:val="0"/>
        <w:bCs w:val="0"/>
        <w:i w:val="0"/>
        <w:iCs w:val="0"/>
        <w:sz w:val="24"/>
        <w:szCs w:val="24"/>
        <w:lang w:val="ru-RU" w:eastAsia="en-US" w:bidi="ar-SA"/>
      </w:rPr>
    </w:lvl>
    <w:lvl w:ilvl="3">
      <w:start w:val="1"/>
      <w:numFmt w:val="bullet"/>
      <w:lvlText w:val="•"/>
      <w:lvlJc w:val="left"/>
      <w:pPr>
        <w:ind w:left="5762" w:hanging="353"/>
      </w:pPr>
      <w:rPr>
        <w:rFonts w:hint="default"/>
        <w:lang w:val="ru-RU" w:eastAsia="en-US" w:bidi="ar-SA"/>
      </w:rPr>
    </w:lvl>
    <w:lvl w:ilvl="4">
      <w:start w:val="1"/>
      <w:numFmt w:val="bullet"/>
      <w:lvlText w:val="•"/>
      <w:lvlJc w:val="left"/>
      <w:pPr>
        <w:ind w:left="6453" w:hanging="353"/>
      </w:pPr>
      <w:rPr>
        <w:rFonts w:hint="default"/>
        <w:lang w:val="ru-RU" w:eastAsia="en-US" w:bidi="ar-SA"/>
      </w:rPr>
    </w:lvl>
    <w:lvl w:ilvl="5">
      <w:start w:val="1"/>
      <w:numFmt w:val="bullet"/>
      <w:lvlText w:val="•"/>
      <w:lvlJc w:val="left"/>
      <w:pPr>
        <w:ind w:left="7144" w:hanging="353"/>
      </w:pPr>
      <w:rPr>
        <w:rFonts w:hint="default"/>
        <w:lang w:val="ru-RU" w:eastAsia="en-US" w:bidi="ar-SA"/>
      </w:rPr>
    </w:lvl>
    <w:lvl w:ilvl="6">
      <w:start w:val="1"/>
      <w:numFmt w:val="bullet"/>
      <w:lvlText w:val="•"/>
      <w:lvlJc w:val="left"/>
      <w:pPr>
        <w:ind w:left="7835" w:hanging="353"/>
      </w:pPr>
      <w:rPr>
        <w:rFonts w:hint="default"/>
        <w:lang w:val="ru-RU" w:eastAsia="en-US" w:bidi="ar-SA"/>
      </w:rPr>
    </w:lvl>
    <w:lvl w:ilvl="7">
      <w:start w:val="1"/>
      <w:numFmt w:val="bullet"/>
      <w:lvlText w:val="•"/>
      <w:lvlJc w:val="left"/>
      <w:pPr>
        <w:ind w:left="8526" w:hanging="353"/>
      </w:pPr>
      <w:rPr>
        <w:rFonts w:hint="default"/>
        <w:lang w:val="ru-RU" w:eastAsia="en-US" w:bidi="ar-SA"/>
      </w:rPr>
    </w:lvl>
    <w:lvl w:ilvl="8">
      <w:start w:val="1"/>
      <w:numFmt w:val="bullet"/>
      <w:lvlText w:val="•"/>
      <w:lvlJc w:val="left"/>
      <w:pPr>
        <w:ind w:left="9217" w:hanging="353"/>
      </w:pPr>
      <w:rPr>
        <w:rFonts w:hint="default"/>
        <w:lang w:val="ru-RU" w:eastAsia="en-US" w:bidi="ar-SA"/>
      </w:rPr>
    </w:lvl>
  </w:abstractNum>
  <w:abstractNum w:abstractNumId="3" w15:restartNumberingAfterBreak="0">
    <w:nsid w:val="1C4E092B"/>
    <w:multiLevelType w:val="hybridMultilevel"/>
    <w:tmpl w:val="E4A2D0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41A3122"/>
    <w:multiLevelType w:val="hybridMultilevel"/>
    <w:tmpl w:val="473665FE"/>
    <w:lvl w:ilvl="0" w:tplc="4A342A54">
      <w:start w:val="1"/>
      <w:numFmt w:val="decimal"/>
      <w:lvlText w:val="%1."/>
      <w:lvlJc w:val="left"/>
      <w:pPr>
        <w:ind w:left="147" w:hanging="341"/>
      </w:pPr>
      <w:rPr>
        <w:rFonts w:ascii="Times New Roman" w:eastAsia="Times New Roman" w:hAnsi="Times New Roman" w:cs="Times New Roman" w:hint="default"/>
        <w:b w:val="0"/>
        <w:bCs w:val="0"/>
        <w:i w:val="0"/>
        <w:iCs w:val="0"/>
        <w:spacing w:val="0"/>
        <w:sz w:val="28"/>
        <w:szCs w:val="28"/>
        <w:lang w:val="ru-RU" w:eastAsia="en-US" w:bidi="ar-SA"/>
      </w:rPr>
    </w:lvl>
    <w:lvl w:ilvl="1" w:tplc="3F007604">
      <w:start w:val="1"/>
      <w:numFmt w:val="bullet"/>
      <w:lvlText w:val="•"/>
      <w:lvlJc w:val="left"/>
      <w:pPr>
        <w:ind w:left="1185" w:hanging="341"/>
      </w:pPr>
      <w:rPr>
        <w:rFonts w:hint="default"/>
        <w:lang w:val="ru-RU" w:eastAsia="en-US" w:bidi="ar-SA"/>
      </w:rPr>
    </w:lvl>
    <w:lvl w:ilvl="2" w:tplc="EB967F38">
      <w:start w:val="1"/>
      <w:numFmt w:val="bullet"/>
      <w:lvlText w:val="•"/>
      <w:lvlJc w:val="left"/>
      <w:pPr>
        <w:ind w:left="2231" w:hanging="341"/>
      </w:pPr>
      <w:rPr>
        <w:rFonts w:hint="default"/>
        <w:lang w:val="ru-RU" w:eastAsia="en-US" w:bidi="ar-SA"/>
      </w:rPr>
    </w:lvl>
    <w:lvl w:ilvl="3" w:tplc="FCA60F5C">
      <w:start w:val="1"/>
      <w:numFmt w:val="bullet"/>
      <w:lvlText w:val="•"/>
      <w:lvlJc w:val="left"/>
      <w:pPr>
        <w:ind w:left="3277" w:hanging="341"/>
      </w:pPr>
      <w:rPr>
        <w:rFonts w:hint="default"/>
        <w:lang w:val="ru-RU" w:eastAsia="en-US" w:bidi="ar-SA"/>
      </w:rPr>
    </w:lvl>
    <w:lvl w:ilvl="4" w:tplc="A14C7326">
      <w:start w:val="1"/>
      <w:numFmt w:val="bullet"/>
      <w:lvlText w:val="•"/>
      <w:lvlJc w:val="left"/>
      <w:pPr>
        <w:ind w:left="4323" w:hanging="341"/>
      </w:pPr>
      <w:rPr>
        <w:rFonts w:hint="default"/>
        <w:lang w:val="ru-RU" w:eastAsia="en-US" w:bidi="ar-SA"/>
      </w:rPr>
    </w:lvl>
    <w:lvl w:ilvl="5" w:tplc="D5384070">
      <w:start w:val="1"/>
      <w:numFmt w:val="bullet"/>
      <w:lvlText w:val="•"/>
      <w:lvlJc w:val="left"/>
      <w:pPr>
        <w:ind w:left="5369" w:hanging="341"/>
      </w:pPr>
      <w:rPr>
        <w:rFonts w:hint="default"/>
        <w:lang w:val="ru-RU" w:eastAsia="en-US" w:bidi="ar-SA"/>
      </w:rPr>
    </w:lvl>
    <w:lvl w:ilvl="6" w:tplc="8DC8D6B2">
      <w:start w:val="1"/>
      <w:numFmt w:val="bullet"/>
      <w:lvlText w:val="•"/>
      <w:lvlJc w:val="left"/>
      <w:pPr>
        <w:ind w:left="6415" w:hanging="341"/>
      </w:pPr>
      <w:rPr>
        <w:rFonts w:hint="default"/>
        <w:lang w:val="ru-RU" w:eastAsia="en-US" w:bidi="ar-SA"/>
      </w:rPr>
    </w:lvl>
    <w:lvl w:ilvl="7" w:tplc="19DEACE8">
      <w:start w:val="1"/>
      <w:numFmt w:val="bullet"/>
      <w:lvlText w:val="•"/>
      <w:lvlJc w:val="left"/>
      <w:pPr>
        <w:ind w:left="7461" w:hanging="341"/>
      </w:pPr>
      <w:rPr>
        <w:rFonts w:hint="default"/>
        <w:lang w:val="ru-RU" w:eastAsia="en-US" w:bidi="ar-SA"/>
      </w:rPr>
    </w:lvl>
    <w:lvl w:ilvl="8" w:tplc="C738627A">
      <w:start w:val="1"/>
      <w:numFmt w:val="bullet"/>
      <w:lvlText w:val="•"/>
      <w:lvlJc w:val="left"/>
      <w:pPr>
        <w:ind w:left="8507" w:hanging="341"/>
      </w:pPr>
      <w:rPr>
        <w:rFonts w:hint="default"/>
        <w:lang w:val="ru-RU" w:eastAsia="en-US" w:bidi="ar-SA"/>
      </w:rPr>
    </w:lvl>
  </w:abstractNum>
  <w:abstractNum w:abstractNumId="5" w15:restartNumberingAfterBreak="0">
    <w:nsid w:val="2AF649C5"/>
    <w:multiLevelType w:val="multilevel"/>
    <w:tmpl w:val="DEEC8020"/>
    <w:lvl w:ilvl="0">
      <w:start w:val="2"/>
      <w:numFmt w:val="decimal"/>
      <w:lvlText w:val="%1"/>
      <w:lvlJc w:val="left"/>
      <w:pPr>
        <w:ind w:left="147" w:hanging="617"/>
      </w:pPr>
      <w:rPr>
        <w:rFonts w:hint="default"/>
        <w:lang w:val="ru-RU" w:eastAsia="en-US" w:bidi="ar-SA"/>
      </w:rPr>
    </w:lvl>
    <w:lvl w:ilvl="1">
      <w:start w:val="1"/>
      <w:numFmt w:val="decimal"/>
      <w:lvlText w:val="%1.%2."/>
      <w:lvlJc w:val="left"/>
      <w:pPr>
        <w:ind w:left="147" w:hanging="617"/>
        <w:jc w:val="right"/>
      </w:pPr>
      <w:rPr>
        <w:rFonts w:ascii="Times New Roman" w:eastAsia="Times New Roman" w:hAnsi="Times New Roman" w:cs="Times New Roman" w:hint="default"/>
        <w:b w:val="0"/>
        <w:bCs w:val="0"/>
        <w:i w:val="0"/>
        <w:iCs w:val="0"/>
        <w:sz w:val="28"/>
        <w:szCs w:val="28"/>
        <w:lang w:val="ru-RU" w:eastAsia="en-US" w:bidi="ar-SA"/>
      </w:rPr>
    </w:lvl>
    <w:lvl w:ilvl="2">
      <w:start w:val="1"/>
      <w:numFmt w:val="decimal"/>
      <w:lvlText w:val="%1.%2.%3"/>
      <w:lvlJc w:val="left"/>
      <w:pPr>
        <w:ind w:left="147" w:hanging="756"/>
      </w:pPr>
      <w:rPr>
        <w:rFonts w:ascii="Times New Roman" w:eastAsia="Times New Roman" w:hAnsi="Times New Roman" w:cs="Times New Roman" w:hint="default"/>
        <w:b w:val="0"/>
        <w:bCs w:val="0"/>
        <w:i w:val="0"/>
        <w:iCs w:val="0"/>
        <w:spacing w:val="-2"/>
        <w:sz w:val="28"/>
        <w:szCs w:val="28"/>
        <w:lang w:val="ru-RU" w:eastAsia="en-US" w:bidi="ar-SA"/>
      </w:rPr>
    </w:lvl>
    <w:lvl w:ilvl="3">
      <w:start w:val="1"/>
      <w:numFmt w:val="bullet"/>
      <w:lvlText w:val="•"/>
      <w:lvlJc w:val="left"/>
      <w:pPr>
        <w:ind w:left="3277" w:hanging="756"/>
      </w:pPr>
      <w:rPr>
        <w:rFonts w:hint="default"/>
        <w:lang w:val="ru-RU" w:eastAsia="en-US" w:bidi="ar-SA"/>
      </w:rPr>
    </w:lvl>
    <w:lvl w:ilvl="4">
      <w:start w:val="1"/>
      <w:numFmt w:val="bullet"/>
      <w:lvlText w:val="•"/>
      <w:lvlJc w:val="left"/>
      <w:pPr>
        <w:ind w:left="4323" w:hanging="756"/>
      </w:pPr>
      <w:rPr>
        <w:rFonts w:hint="default"/>
        <w:lang w:val="ru-RU" w:eastAsia="en-US" w:bidi="ar-SA"/>
      </w:rPr>
    </w:lvl>
    <w:lvl w:ilvl="5">
      <w:start w:val="1"/>
      <w:numFmt w:val="bullet"/>
      <w:lvlText w:val="•"/>
      <w:lvlJc w:val="left"/>
      <w:pPr>
        <w:ind w:left="5369" w:hanging="756"/>
      </w:pPr>
      <w:rPr>
        <w:rFonts w:hint="default"/>
        <w:lang w:val="ru-RU" w:eastAsia="en-US" w:bidi="ar-SA"/>
      </w:rPr>
    </w:lvl>
    <w:lvl w:ilvl="6">
      <w:start w:val="1"/>
      <w:numFmt w:val="bullet"/>
      <w:lvlText w:val="•"/>
      <w:lvlJc w:val="left"/>
      <w:pPr>
        <w:ind w:left="6415" w:hanging="756"/>
      </w:pPr>
      <w:rPr>
        <w:rFonts w:hint="default"/>
        <w:lang w:val="ru-RU" w:eastAsia="en-US" w:bidi="ar-SA"/>
      </w:rPr>
    </w:lvl>
    <w:lvl w:ilvl="7">
      <w:start w:val="1"/>
      <w:numFmt w:val="bullet"/>
      <w:lvlText w:val="•"/>
      <w:lvlJc w:val="left"/>
      <w:pPr>
        <w:ind w:left="7461" w:hanging="756"/>
      </w:pPr>
      <w:rPr>
        <w:rFonts w:hint="default"/>
        <w:lang w:val="ru-RU" w:eastAsia="en-US" w:bidi="ar-SA"/>
      </w:rPr>
    </w:lvl>
    <w:lvl w:ilvl="8">
      <w:start w:val="1"/>
      <w:numFmt w:val="bullet"/>
      <w:lvlText w:val="•"/>
      <w:lvlJc w:val="left"/>
      <w:pPr>
        <w:ind w:left="8507" w:hanging="756"/>
      </w:pPr>
      <w:rPr>
        <w:rFonts w:hint="default"/>
        <w:lang w:val="ru-RU" w:eastAsia="en-US" w:bidi="ar-SA"/>
      </w:rPr>
    </w:lvl>
  </w:abstractNum>
  <w:abstractNum w:abstractNumId="6" w15:restartNumberingAfterBreak="0">
    <w:nsid w:val="2C590D3D"/>
    <w:multiLevelType w:val="hybridMultilevel"/>
    <w:tmpl w:val="1076D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797CBC"/>
    <w:multiLevelType w:val="hybridMultilevel"/>
    <w:tmpl w:val="0978A63E"/>
    <w:lvl w:ilvl="0" w:tplc="3558BF0E">
      <w:start w:val="1"/>
      <w:numFmt w:val="bullet"/>
      <w:lvlText w:val=""/>
      <w:lvlJc w:val="left"/>
      <w:pPr>
        <w:ind w:left="1416" w:hanging="360"/>
      </w:pPr>
      <w:rPr>
        <w:rFonts w:ascii="Symbol" w:hAnsi="Symbol"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8" w15:restartNumberingAfterBreak="0">
    <w:nsid w:val="35791B12"/>
    <w:multiLevelType w:val="hybridMultilevel"/>
    <w:tmpl w:val="88F001BA"/>
    <w:lvl w:ilvl="0" w:tplc="3558BF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296E8E"/>
    <w:multiLevelType w:val="hybridMultilevel"/>
    <w:tmpl w:val="F560FBB0"/>
    <w:lvl w:ilvl="0" w:tplc="3558BF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E36DDB"/>
    <w:multiLevelType w:val="hybridMultilevel"/>
    <w:tmpl w:val="0D9A38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FA51FE"/>
    <w:multiLevelType w:val="hybridMultilevel"/>
    <w:tmpl w:val="8C367ECA"/>
    <w:lvl w:ilvl="0" w:tplc="A3FC7662">
      <w:start w:val="1"/>
      <w:numFmt w:val="decimal"/>
      <w:lvlText w:val="%1."/>
      <w:lvlJc w:val="left"/>
      <w:pPr>
        <w:ind w:left="1861" w:hanging="1152"/>
      </w:pPr>
      <w:rPr>
        <w:rFonts w:cs="Times New Roman" w:hint="default"/>
      </w:rPr>
    </w:lvl>
    <w:lvl w:ilvl="1" w:tplc="F9061BB0">
      <w:start w:val="1"/>
      <w:numFmt w:val="lowerLetter"/>
      <w:lvlText w:val="%2."/>
      <w:lvlJc w:val="left"/>
      <w:pPr>
        <w:ind w:left="1789" w:hanging="360"/>
      </w:pPr>
      <w:rPr>
        <w:rFonts w:cs="Times New Roman"/>
      </w:rPr>
    </w:lvl>
    <w:lvl w:ilvl="2" w:tplc="7E7492A4">
      <w:start w:val="1"/>
      <w:numFmt w:val="lowerRoman"/>
      <w:lvlText w:val="%3."/>
      <w:lvlJc w:val="right"/>
      <w:pPr>
        <w:ind w:left="2509" w:hanging="180"/>
      </w:pPr>
      <w:rPr>
        <w:rFonts w:cs="Times New Roman"/>
      </w:rPr>
    </w:lvl>
    <w:lvl w:ilvl="3" w:tplc="3536A536">
      <w:start w:val="1"/>
      <w:numFmt w:val="decimal"/>
      <w:lvlText w:val="%4."/>
      <w:lvlJc w:val="left"/>
      <w:pPr>
        <w:ind w:left="3229" w:hanging="360"/>
      </w:pPr>
      <w:rPr>
        <w:rFonts w:cs="Times New Roman"/>
      </w:rPr>
    </w:lvl>
    <w:lvl w:ilvl="4" w:tplc="8DD6AC60">
      <w:start w:val="1"/>
      <w:numFmt w:val="lowerLetter"/>
      <w:lvlText w:val="%5."/>
      <w:lvlJc w:val="left"/>
      <w:pPr>
        <w:ind w:left="3949" w:hanging="360"/>
      </w:pPr>
      <w:rPr>
        <w:rFonts w:cs="Times New Roman"/>
      </w:rPr>
    </w:lvl>
    <w:lvl w:ilvl="5" w:tplc="866ECE82">
      <w:start w:val="1"/>
      <w:numFmt w:val="lowerRoman"/>
      <w:lvlText w:val="%6."/>
      <w:lvlJc w:val="right"/>
      <w:pPr>
        <w:ind w:left="4669" w:hanging="180"/>
      </w:pPr>
      <w:rPr>
        <w:rFonts w:cs="Times New Roman"/>
      </w:rPr>
    </w:lvl>
    <w:lvl w:ilvl="6" w:tplc="D2127880">
      <w:start w:val="1"/>
      <w:numFmt w:val="decimal"/>
      <w:lvlText w:val="%7."/>
      <w:lvlJc w:val="left"/>
      <w:pPr>
        <w:ind w:left="5389" w:hanging="360"/>
      </w:pPr>
      <w:rPr>
        <w:rFonts w:cs="Times New Roman"/>
      </w:rPr>
    </w:lvl>
    <w:lvl w:ilvl="7" w:tplc="45068DD4">
      <w:start w:val="1"/>
      <w:numFmt w:val="lowerLetter"/>
      <w:lvlText w:val="%8."/>
      <w:lvlJc w:val="left"/>
      <w:pPr>
        <w:ind w:left="6109" w:hanging="360"/>
      </w:pPr>
      <w:rPr>
        <w:rFonts w:cs="Times New Roman"/>
      </w:rPr>
    </w:lvl>
    <w:lvl w:ilvl="8" w:tplc="6AEA34E4">
      <w:start w:val="1"/>
      <w:numFmt w:val="lowerRoman"/>
      <w:lvlText w:val="%9."/>
      <w:lvlJc w:val="right"/>
      <w:pPr>
        <w:ind w:left="6829" w:hanging="180"/>
      </w:pPr>
      <w:rPr>
        <w:rFonts w:cs="Times New Roman"/>
      </w:rPr>
    </w:lvl>
  </w:abstractNum>
  <w:abstractNum w:abstractNumId="12" w15:restartNumberingAfterBreak="0">
    <w:nsid w:val="40024C04"/>
    <w:multiLevelType w:val="multilevel"/>
    <w:tmpl w:val="C2EA3D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915E85"/>
    <w:multiLevelType w:val="hybridMultilevel"/>
    <w:tmpl w:val="242E6B34"/>
    <w:lvl w:ilvl="0" w:tplc="931C0B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B026378"/>
    <w:multiLevelType w:val="multilevel"/>
    <w:tmpl w:val="06C05702"/>
    <w:lvl w:ilvl="0">
      <w:start w:val="4"/>
      <w:numFmt w:val="decimal"/>
      <w:lvlText w:val="%1"/>
      <w:lvlJc w:val="left"/>
      <w:pPr>
        <w:ind w:left="147" w:hanging="603"/>
      </w:pPr>
      <w:rPr>
        <w:rFonts w:hint="default"/>
        <w:lang w:val="ru-RU" w:eastAsia="en-US" w:bidi="ar-SA"/>
      </w:rPr>
    </w:lvl>
    <w:lvl w:ilvl="1">
      <w:start w:val="1"/>
      <w:numFmt w:val="decimal"/>
      <w:lvlText w:val="%1.%2."/>
      <w:lvlJc w:val="left"/>
      <w:pPr>
        <w:ind w:left="147" w:hanging="603"/>
      </w:pPr>
      <w:rPr>
        <w:rFonts w:ascii="Times New Roman" w:eastAsia="Times New Roman" w:hAnsi="Times New Roman" w:cs="Times New Roman" w:hint="default"/>
        <w:b w:val="0"/>
        <w:bCs w:val="0"/>
        <w:i w:val="0"/>
        <w:iCs w:val="0"/>
        <w:sz w:val="28"/>
        <w:szCs w:val="28"/>
        <w:lang w:val="ru-RU" w:eastAsia="en-US" w:bidi="ar-SA"/>
      </w:rPr>
    </w:lvl>
    <w:lvl w:ilvl="2">
      <w:start w:val="1"/>
      <w:numFmt w:val="bullet"/>
      <w:lvlText w:val="•"/>
      <w:lvlJc w:val="left"/>
      <w:pPr>
        <w:ind w:left="2231" w:hanging="603"/>
      </w:pPr>
      <w:rPr>
        <w:rFonts w:hint="default"/>
        <w:lang w:val="ru-RU" w:eastAsia="en-US" w:bidi="ar-SA"/>
      </w:rPr>
    </w:lvl>
    <w:lvl w:ilvl="3">
      <w:start w:val="1"/>
      <w:numFmt w:val="bullet"/>
      <w:lvlText w:val="•"/>
      <w:lvlJc w:val="left"/>
      <w:pPr>
        <w:ind w:left="3277" w:hanging="603"/>
      </w:pPr>
      <w:rPr>
        <w:rFonts w:hint="default"/>
        <w:lang w:val="ru-RU" w:eastAsia="en-US" w:bidi="ar-SA"/>
      </w:rPr>
    </w:lvl>
    <w:lvl w:ilvl="4">
      <w:start w:val="1"/>
      <w:numFmt w:val="bullet"/>
      <w:lvlText w:val="•"/>
      <w:lvlJc w:val="left"/>
      <w:pPr>
        <w:ind w:left="4323" w:hanging="603"/>
      </w:pPr>
      <w:rPr>
        <w:rFonts w:hint="default"/>
        <w:lang w:val="ru-RU" w:eastAsia="en-US" w:bidi="ar-SA"/>
      </w:rPr>
    </w:lvl>
    <w:lvl w:ilvl="5">
      <w:start w:val="1"/>
      <w:numFmt w:val="bullet"/>
      <w:lvlText w:val="•"/>
      <w:lvlJc w:val="left"/>
      <w:pPr>
        <w:ind w:left="5369" w:hanging="603"/>
      </w:pPr>
      <w:rPr>
        <w:rFonts w:hint="default"/>
        <w:lang w:val="ru-RU" w:eastAsia="en-US" w:bidi="ar-SA"/>
      </w:rPr>
    </w:lvl>
    <w:lvl w:ilvl="6">
      <w:start w:val="1"/>
      <w:numFmt w:val="bullet"/>
      <w:lvlText w:val="•"/>
      <w:lvlJc w:val="left"/>
      <w:pPr>
        <w:ind w:left="6415" w:hanging="603"/>
      </w:pPr>
      <w:rPr>
        <w:rFonts w:hint="default"/>
        <w:lang w:val="ru-RU" w:eastAsia="en-US" w:bidi="ar-SA"/>
      </w:rPr>
    </w:lvl>
    <w:lvl w:ilvl="7">
      <w:start w:val="1"/>
      <w:numFmt w:val="bullet"/>
      <w:lvlText w:val="•"/>
      <w:lvlJc w:val="left"/>
      <w:pPr>
        <w:ind w:left="7461" w:hanging="603"/>
      </w:pPr>
      <w:rPr>
        <w:rFonts w:hint="default"/>
        <w:lang w:val="ru-RU" w:eastAsia="en-US" w:bidi="ar-SA"/>
      </w:rPr>
    </w:lvl>
    <w:lvl w:ilvl="8">
      <w:start w:val="1"/>
      <w:numFmt w:val="bullet"/>
      <w:lvlText w:val="•"/>
      <w:lvlJc w:val="left"/>
      <w:pPr>
        <w:ind w:left="8507" w:hanging="603"/>
      </w:pPr>
      <w:rPr>
        <w:rFonts w:hint="default"/>
        <w:lang w:val="ru-RU" w:eastAsia="en-US" w:bidi="ar-SA"/>
      </w:rPr>
    </w:lvl>
  </w:abstractNum>
  <w:abstractNum w:abstractNumId="15" w15:restartNumberingAfterBreak="0">
    <w:nsid w:val="509B7FDF"/>
    <w:multiLevelType w:val="hybridMultilevel"/>
    <w:tmpl w:val="BE401E2C"/>
    <w:lvl w:ilvl="0" w:tplc="D3228018">
      <w:start w:val="1"/>
      <w:numFmt w:val="decimal"/>
      <w:lvlText w:val="%1)"/>
      <w:lvlJc w:val="left"/>
      <w:pPr>
        <w:ind w:left="903" w:hanging="377"/>
      </w:pPr>
      <w:rPr>
        <w:rFonts w:ascii="Times New Roman" w:eastAsia="Times New Roman" w:hAnsi="Times New Roman" w:cs="Times New Roman" w:hint="default"/>
        <w:b w:val="0"/>
        <w:bCs w:val="0"/>
        <w:i w:val="0"/>
        <w:iCs w:val="0"/>
        <w:spacing w:val="0"/>
        <w:sz w:val="28"/>
        <w:szCs w:val="28"/>
        <w:lang w:val="ru-RU" w:eastAsia="en-US" w:bidi="ar-SA"/>
      </w:rPr>
    </w:lvl>
    <w:lvl w:ilvl="1" w:tplc="8966A684">
      <w:start w:val="1"/>
      <w:numFmt w:val="bullet"/>
      <w:lvlText w:val="•"/>
      <w:lvlJc w:val="left"/>
      <w:pPr>
        <w:ind w:left="1869" w:hanging="377"/>
      </w:pPr>
      <w:rPr>
        <w:rFonts w:hint="default"/>
        <w:lang w:val="ru-RU" w:eastAsia="en-US" w:bidi="ar-SA"/>
      </w:rPr>
    </w:lvl>
    <w:lvl w:ilvl="2" w:tplc="99B65144">
      <w:start w:val="1"/>
      <w:numFmt w:val="bullet"/>
      <w:lvlText w:val="•"/>
      <w:lvlJc w:val="left"/>
      <w:pPr>
        <w:ind w:left="2839" w:hanging="377"/>
      </w:pPr>
      <w:rPr>
        <w:rFonts w:hint="default"/>
        <w:lang w:val="ru-RU" w:eastAsia="en-US" w:bidi="ar-SA"/>
      </w:rPr>
    </w:lvl>
    <w:lvl w:ilvl="3" w:tplc="05F2867C">
      <w:start w:val="1"/>
      <w:numFmt w:val="bullet"/>
      <w:lvlText w:val="•"/>
      <w:lvlJc w:val="left"/>
      <w:pPr>
        <w:ind w:left="3809" w:hanging="377"/>
      </w:pPr>
      <w:rPr>
        <w:rFonts w:hint="default"/>
        <w:lang w:val="ru-RU" w:eastAsia="en-US" w:bidi="ar-SA"/>
      </w:rPr>
    </w:lvl>
    <w:lvl w:ilvl="4" w:tplc="E94E0360">
      <w:start w:val="1"/>
      <w:numFmt w:val="bullet"/>
      <w:lvlText w:val="•"/>
      <w:lvlJc w:val="left"/>
      <w:pPr>
        <w:ind w:left="4779" w:hanging="377"/>
      </w:pPr>
      <w:rPr>
        <w:rFonts w:hint="default"/>
        <w:lang w:val="ru-RU" w:eastAsia="en-US" w:bidi="ar-SA"/>
      </w:rPr>
    </w:lvl>
    <w:lvl w:ilvl="5" w:tplc="FBFC9F70">
      <w:start w:val="1"/>
      <w:numFmt w:val="bullet"/>
      <w:lvlText w:val="•"/>
      <w:lvlJc w:val="left"/>
      <w:pPr>
        <w:ind w:left="5749" w:hanging="377"/>
      </w:pPr>
      <w:rPr>
        <w:rFonts w:hint="default"/>
        <w:lang w:val="ru-RU" w:eastAsia="en-US" w:bidi="ar-SA"/>
      </w:rPr>
    </w:lvl>
    <w:lvl w:ilvl="6" w:tplc="F9F49FE8">
      <w:start w:val="1"/>
      <w:numFmt w:val="bullet"/>
      <w:lvlText w:val="•"/>
      <w:lvlJc w:val="left"/>
      <w:pPr>
        <w:ind w:left="6719" w:hanging="377"/>
      </w:pPr>
      <w:rPr>
        <w:rFonts w:hint="default"/>
        <w:lang w:val="ru-RU" w:eastAsia="en-US" w:bidi="ar-SA"/>
      </w:rPr>
    </w:lvl>
    <w:lvl w:ilvl="7" w:tplc="2B060AB8">
      <w:start w:val="1"/>
      <w:numFmt w:val="bullet"/>
      <w:lvlText w:val="•"/>
      <w:lvlJc w:val="left"/>
      <w:pPr>
        <w:ind w:left="7689" w:hanging="377"/>
      </w:pPr>
      <w:rPr>
        <w:rFonts w:hint="default"/>
        <w:lang w:val="ru-RU" w:eastAsia="en-US" w:bidi="ar-SA"/>
      </w:rPr>
    </w:lvl>
    <w:lvl w:ilvl="8" w:tplc="7ADE1658">
      <w:start w:val="1"/>
      <w:numFmt w:val="bullet"/>
      <w:lvlText w:val="•"/>
      <w:lvlJc w:val="left"/>
      <w:pPr>
        <w:ind w:left="8659" w:hanging="377"/>
      </w:pPr>
      <w:rPr>
        <w:rFonts w:hint="default"/>
        <w:lang w:val="ru-RU" w:eastAsia="en-US" w:bidi="ar-SA"/>
      </w:rPr>
    </w:lvl>
  </w:abstractNum>
  <w:abstractNum w:abstractNumId="16" w15:restartNumberingAfterBreak="0">
    <w:nsid w:val="545C11DD"/>
    <w:multiLevelType w:val="hybridMultilevel"/>
    <w:tmpl w:val="16B8DE02"/>
    <w:lvl w:ilvl="0" w:tplc="ADF4FE16">
      <w:start w:val="1"/>
      <w:numFmt w:val="decimal"/>
      <w:lvlText w:val="%1)"/>
      <w:lvlJc w:val="left"/>
      <w:pPr>
        <w:ind w:left="1069" w:hanging="360"/>
      </w:pPr>
      <w:rPr>
        <w:rFonts w:cs="Times New Roman" w:hint="default"/>
      </w:rPr>
    </w:lvl>
    <w:lvl w:ilvl="1" w:tplc="5A420230">
      <w:start w:val="1"/>
      <w:numFmt w:val="lowerLetter"/>
      <w:lvlText w:val="%2."/>
      <w:lvlJc w:val="left"/>
      <w:pPr>
        <w:ind w:left="1789" w:hanging="360"/>
      </w:pPr>
      <w:rPr>
        <w:rFonts w:cs="Times New Roman"/>
      </w:rPr>
    </w:lvl>
    <w:lvl w:ilvl="2" w:tplc="64A6AC58">
      <w:start w:val="1"/>
      <w:numFmt w:val="lowerRoman"/>
      <w:lvlText w:val="%3."/>
      <w:lvlJc w:val="right"/>
      <w:pPr>
        <w:ind w:left="2509" w:hanging="180"/>
      </w:pPr>
      <w:rPr>
        <w:rFonts w:cs="Times New Roman"/>
      </w:rPr>
    </w:lvl>
    <w:lvl w:ilvl="3" w:tplc="51AC8FB2">
      <w:start w:val="1"/>
      <w:numFmt w:val="decimal"/>
      <w:lvlText w:val="%4."/>
      <w:lvlJc w:val="left"/>
      <w:pPr>
        <w:ind w:left="3229" w:hanging="360"/>
      </w:pPr>
      <w:rPr>
        <w:rFonts w:cs="Times New Roman"/>
      </w:rPr>
    </w:lvl>
    <w:lvl w:ilvl="4" w:tplc="03C85C94">
      <w:start w:val="1"/>
      <w:numFmt w:val="lowerLetter"/>
      <w:lvlText w:val="%5."/>
      <w:lvlJc w:val="left"/>
      <w:pPr>
        <w:ind w:left="3949" w:hanging="360"/>
      </w:pPr>
      <w:rPr>
        <w:rFonts w:cs="Times New Roman"/>
      </w:rPr>
    </w:lvl>
    <w:lvl w:ilvl="5" w:tplc="2EC48298">
      <w:start w:val="1"/>
      <w:numFmt w:val="lowerRoman"/>
      <w:lvlText w:val="%6."/>
      <w:lvlJc w:val="right"/>
      <w:pPr>
        <w:ind w:left="4669" w:hanging="180"/>
      </w:pPr>
      <w:rPr>
        <w:rFonts w:cs="Times New Roman"/>
      </w:rPr>
    </w:lvl>
    <w:lvl w:ilvl="6" w:tplc="7438EE50">
      <w:start w:val="1"/>
      <w:numFmt w:val="decimal"/>
      <w:lvlText w:val="%7."/>
      <w:lvlJc w:val="left"/>
      <w:pPr>
        <w:ind w:left="5389" w:hanging="360"/>
      </w:pPr>
      <w:rPr>
        <w:rFonts w:cs="Times New Roman"/>
      </w:rPr>
    </w:lvl>
    <w:lvl w:ilvl="7" w:tplc="0B2CDF18">
      <w:start w:val="1"/>
      <w:numFmt w:val="lowerLetter"/>
      <w:lvlText w:val="%8."/>
      <w:lvlJc w:val="left"/>
      <w:pPr>
        <w:ind w:left="6109" w:hanging="360"/>
      </w:pPr>
      <w:rPr>
        <w:rFonts w:cs="Times New Roman"/>
      </w:rPr>
    </w:lvl>
    <w:lvl w:ilvl="8" w:tplc="2F9256FE">
      <w:start w:val="1"/>
      <w:numFmt w:val="lowerRoman"/>
      <w:lvlText w:val="%9."/>
      <w:lvlJc w:val="right"/>
      <w:pPr>
        <w:ind w:left="6829" w:hanging="180"/>
      </w:pPr>
      <w:rPr>
        <w:rFonts w:cs="Times New Roman"/>
      </w:rPr>
    </w:lvl>
  </w:abstractNum>
  <w:abstractNum w:abstractNumId="17" w15:restartNumberingAfterBreak="0">
    <w:nsid w:val="5E937481"/>
    <w:multiLevelType w:val="hybridMultilevel"/>
    <w:tmpl w:val="DA966BDE"/>
    <w:lvl w:ilvl="0" w:tplc="4FC220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60527764"/>
    <w:multiLevelType w:val="hybridMultilevel"/>
    <w:tmpl w:val="223CAF40"/>
    <w:lvl w:ilvl="0" w:tplc="AF1E99D8">
      <w:start w:val="1"/>
      <w:numFmt w:val="decimal"/>
      <w:lvlText w:val="%1."/>
      <w:lvlJc w:val="left"/>
      <w:pPr>
        <w:ind w:left="720" w:hanging="360"/>
      </w:pPr>
      <w:rPr>
        <w:rFonts w:hint="default"/>
      </w:rPr>
    </w:lvl>
    <w:lvl w:ilvl="1" w:tplc="95E27A32">
      <w:start w:val="1"/>
      <w:numFmt w:val="lowerLetter"/>
      <w:lvlText w:val="%2."/>
      <w:lvlJc w:val="left"/>
      <w:pPr>
        <w:ind w:left="1440" w:hanging="360"/>
      </w:pPr>
    </w:lvl>
    <w:lvl w:ilvl="2" w:tplc="3EC8075E">
      <w:start w:val="1"/>
      <w:numFmt w:val="lowerRoman"/>
      <w:lvlText w:val="%3."/>
      <w:lvlJc w:val="right"/>
      <w:pPr>
        <w:ind w:left="2160" w:hanging="180"/>
      </w:pPr>
    </w:lvl>
    <w:lvl w:ilvl="3" w:tplc="FFDA0C76">
      <w:start w:val="1"/>
      <w:numFmt w:val="decimal"/>
      <w:lvlText w:val="%4."/>
      <w:lvlJc w:val="left"/>
      <w:pPr>
        <w:ind w:left="2880" w:hanging="360"/>
      </w:pPr>
    </w:lvl>
    <w:lvl w:ilvl="4" w:tplc="8816419E">
      <w:start w:val="1"/>
      <w:numFmt w:val="lowerLetter"/>
      <w:lvlText w:val="%5."/>
      <w:lvlJc w:val="left"/>
      <w:pPr>
        <w:ind w:left="3600" w:hanging="360"/>
      </w:pPr>
    </w:lvl>
    <w:lvl w:ilvl="5" w:tplc="C6320968">
      <w:start w:val="1"/>
      <w:numFmt w:val="lowerRoman"/>
      <w:lvlText w:val="%6."/>
      <w:lvlJc w:val="right"/>
      <w:pPr>
        <w:ind w:left="4320" w:hanging="180"/>
      </w:pPr>
    </w:lvl>
    <w:lvl w:ilvl="6" w:tplc="3284593C">
      <w:start w:val="1"/>
      <w:numFmt w:val="decimal"/>
      <w:lvlText w:val="%7."/>
      <w:lvlJc w:val="left"/>
      <w:pPr>
        <w:ind w:left="5040" w:hanging="360"/>
      </w:pPr>
    </w:lvl>
    <w:lvl w:ilvl="7" w:tplc="B6AA4622">
      <w:start w:val="1"/>
      <w:numFmt w:val="lowerLetter"/>
      <w:lvlText w:val="%8."/>
      <w:lvlJc w:val="left"/>
      <w:pPr>
        <w:ind w:left="5760" w:hanging="360"/>
      </w:pPr>
    </w:lvl>
    <w:lvl w:ilvl="8" w:tplc="D1AC4E48">
      <w:start w:val="1"/>
      <w:numFmt w:val="lowerRoman"/>
      <w:lvlText w:val="%9."/>
      <w:lvlJc w:val="right"/>
      <w:pPr>
        <w:ind w:left="6480" w:hanging="180"/>
      </w:pPr>
    </w:lvl>
  </w:abstractNum>
  <w:abstractNum w:abstractNumId="19" w15:restartNumberingAfterBreak="0">
    <w:nsid w:val="616D4E02"/>
    <w:multiLevelType w:val="hybridMultilevel"/>
    <w:tmpl w:val="B56CA620"/>
    <w:lvl w:ilvl="0" w:tplc="BC56CA28">
      <w:start w:val="1"/>
      <w:numFmt w:val="decimal"/>
      <w:lvlText w:val="%1)"/>
      <w:lvlJc w:val="left"/>
      <w:pPr>
        <w:ind w:left="147" w:hanging="454"/>
      </w:pPr>
      <w:rPr>
        <w:rFonts w:ascii="Times New Roman" w:eastAsia="Times New Roman" w:hAnsi="Times New Roman" w:cs="Times New Roman" w:hint="default"/>
        <w:b w:val="0"/>
        <w:bCs w:val="0"/>
        <w:i w:val="0"/>
        <w:iCs w:val="0"/>
        <w:spacing w:val="0"/>
        <w:sz w:val="28"/>
        <w:szCs w:val="28"/>
        <w:lang w:val="ru-RU" w:eastAsia="en-US" w:bidi="ar-SA"/>
      </w:rPr>
    </w:lvl>
    <w:lvl w:ilvl="1" w:tplc="0492CFE2">
      <w:start w:val="1"/>
      <w:numFmt w:val="bullet"/>
      <w:lvlText w:val="•"/>
      <w:lvlJc w:val="left"/>
      <w:pPr>
        <w:ind w:left="1185" w:hanging="454"/>
      </w:pPr>
      <w:rPr>
        <w:rFonts w:hint="default"/>
        <w:lang w:val="ru-RU" w:eastAsia="en-US" w:bidi="ar-SA"/>
      </w:rPr>
    </w:lvl>
    <w:lvl w:ilvl="2" w:tplc="B92657BA">
      <w:start w:val="1"/>
      <w:numFmt w:val="bullet"/>
      <w:lvlText w:val="•"/>
      <w:lvlJc w:val="left"/>
      <w:pPr>
        <w:ind w:left="2231" w:hanging="454"/>
      </w:pPr>
      <w:rPr>
        <w:rFonts w:hint="default"/>
        <w:lang w:val="ru-RU" w:eastAsia="en-US" w:bidi="ar-SA"/>
      </w:rPr>
    </w:lvl>
    <w:lvl w:ilvl="3" w:tplc="060A2102">
      <w:start w:val="1"/>
      <w:numFmt w:val="bullet"/>
      <w:lvlText w:val="•"/>
      <w:lvlJc w:val="left"/>
      <w:pPr>
        <w:ind w:left="3277" w:hanging="454"/>
      </w:pPr>
      <w:rPr>
        <w:rFonts w:hint="default"/>
        <w:lang w:val="ru-RU" w:eastAsia="en-US" w:bidi="ar-SA"/>
      </w:rPr>
    </w:lvl>
    <w:lvl w:ilvl="4" w:tplc="A8C2CA3A">
      <w:start w:val="1"/>
      <w:numFmt w:val="bullet"/>
      <w:lvlText w:val="•"/>
      <w:lvlJc w:val="left"/>
      <w:pPr>
        <w:ind w:left="4323" w:hanging="454"/>
      </w:pPr>
      <w:rPr>
        <w:rFonts w:hint="default"/>
        <w:lang w:val="ru-RU" w:eastAsia="en-US" w:bidi="ar-SA"/>
      </w:rPr>
    </w:lvl>
    <w:lvl w:ilvl="5" w:tplc="BA746ACA">
      <w:start w:val="1"/>
      <w:numFmt w:val="bullet"/>
      <w:lvlText w:val="•"/>
      <w:lvlJc w:val="left"/>
      <w:pPr>
        <w:ind w:left="5369" w:hanging="454"/>
      </w:pPr>
      <w:rPr>
        <w:rFonts w:hint="default"/>
        <w:lang w:val="ru-RU" w:eastAsia="en-US" w:bidi="ar-SA"/>
      </w:rPr>
    </w:lvl>
    <w:lvl w:ilvl="6" w:tplc="522827A8">
      <w:start w:val="1"/>
      <w:numFmt w:val="bullet"/>
      <w:lvlText w:val="•"/>
      <w:lvlJc w:val="left"/>
      <w:pPr>
        <w:ind w:left="6415" w:hanging="454"/>
      </w:pPr>
      <w:rPr>
        <w:rFonts w:hint="default"/>
        <w:lang w:val="ru-RU" w:eastAsia="en-US" w:bidi="ar-SA"/>
      </w:rPr>
    </w:lvl>
    <w:lvl w:ilvl="7" w:tplc="D922948C">
      <w:start w:val="1"/>
      <w:numFmt w:val="bullet"/>
      <w:lvlText w:val="•"/>
      <w:lvlJc w:val="left"/>
      <w:pPr>
        <w:ind w:left="7461" w:hanging="454"/>
      </w:pPr>
      <w:rPr>
        <w:rFonts w:hint="default"/>
        <w:lang w:val="ru-RU" w:eastAsia="en-US" w:bidi="ar-SA"/>
      </w:rPr>
    </w:lvl>
    <w:lvl w:ilvl="8" w:tplc="392255A4">
      <w:start w:val="1"/>
      <w:numFmt w:val="bullet"/>
      <w:lvlText w:val="•"/>
      <w:lvlJc w:val="left"/>
      <w:pPr>
        <w:ind w:left="8507" w:hanging="454"/>
      </w:pPr>
      <w:rPr>
        <w:rFonts w:hint="default"/>
        <w:lang w:val="ru-RU" w:eastAsia="en-US" w:bidi="ar-SA"/>
      </w:rPr>
    </w:lvl>
  </w:abstractNum>
  <w:abstractNum w:abstractNumId="20" w15:restartNumberingAfterBreak="0">
    <w:nsid w:val="714B1F32"/>
    <w:multiLevelType w:val="hybridMultilevel"/>
    <w:tmpl w:val="E1808A08"/>
    <w:lvl w:ilvl="0" w:tplc="E78A313C">
      <w:start w:val="1"/>
      <w:numFmt w:val="decimal"/>
      <w:lvlText w:val="%1)"/>
      <w:lvlJc w:val="left"/>
      <w:pPr>
        <w:ind w:left="147" w:hanging="420"/>
      </w:pPr>
      <w:rPr>
        <w:rFonts w:ascii="Times New Roman" w:eastAsia="Times New Roman" w:hAnsi="Times New Roman" w:cs="Times New Roman" w:hint="default"/>
        <w:b w:val="0"/>
        <w:bCs w:val="0"/>
        <w:i w:val="0"/>
        <w:iCs w:val="0"/>
        <w:spacing w:val="0"/>
        <w:sz w:val="28"/>
        <w:szCs w:val="28"/>
        <w:lang w:val="ru-RU" w:eastAsia="en-US" w:bidi="ar-SA"/>
      </w:rPr>
    </w:lvl>
    <w:lvl w:ilvl="1" w:tplc="381C1584">
      <w:start w:val="1"/>
      <w:numFmt w:val="bullet"/>
      <w:lvlText w:val="•"/>
      <w:lvlJc w:val="left"/>
      <w:pPr>
        <w:ind w:left="1185" w:hanging="420"/>
      </w:pPr>
      <w:rPr>
        <w:rFonts w:hint="default"/>
        <w:lang w:val="ru-RU" w:eastAsia="en-US" w:bidi="ar-SA"/>
      </w:rPr>
    </w:lvl>
    <w:lvl w:ilvl="2" w:tplc="CC08EFB8">
      <w:start w:val="1"/>
      <w:numFmt w:val="bullet"/>
      <w:lvlText w:val="•"/>
      <w:lvlJc w:val="left"/>
      <w:pPr>
        <w:ind w:left="2231" w:hanging="420"/>
      </w:pPr>
      <w:rPr>
        <w:rFonts w:hint="default"/>
        <w:lang w:val="ru-RU" w:eastAsia="en-US" w:bidi="ar-SA"/>
      </w:rPr>
    </w:lvl>
    <w:lvl w:ilvl="3" w:tplc="2E420F7A">
      <w:start w:val="1"/>
      <w:numFmt w:val="bullet"/>
      <w:lvlText w:val="•"/>
      <w:lvlJc w:val="left"/>
      <w:pPr>
        <w:ind w:left="3277" w:hanging="420"/>
      </w:pPr>
      <w:rPr>
        <w:rFonts w:hint="default"/>
        <w:lang w:val="ru-RU" w:eastAsia="en-US" w:bidi="ar-SA"/>
      </w:rPr>
    </w:lvl>
    <w:lvl w:ilvl="4" w:tplc="2AB48E0C">
      <w:start w:val="1"/>
      <w:numFmt w:val="bullet"/>
      <w:lvlText w:val="•"/>
      <w:lvlJc w:val="left"/>
      <w:pPr>
        <w:ind w:left="4323" w:hanging="420"/>
      </w:pPr>
      <w:rPr>
        <w:rFonts w:hint="default"/>
        <w:lang w:val="ru-RU" w:eastAsia="en-US" w:bidi="ar-SA"/>
      </w:rPr>
    </w:lvl>
    <w:lvl w:ilvl="5" w:tplc="ECAC2840">
      <w:start w:val="1"/>
      <w:numFmt w:val="bullet"/>
      <w:lvlText w:val="•"/>
      <w:lvlJc w:val="left"/>
      <w:pPr>
        <w:ind w:left="5369" w:hanging="420"/>
      </w:pPr>
      <w:rPr>
        <w:rFonts w:hint="default"/>
        <w:lang w:val="ru-RU" w:eastAsia="en-US" w:bidi="ar-SA"/>
      </w:rPr>
    </w:lvl>
    <w:lvl w:ilvl="6" w:tplc="7996FD92">
      <w:start w:val="1"/>
      <w:numFmt w:val="bullet"/>
      <w:lvlText w:val="•"/>
      <w:lvlJc w:val="left"/>
      <w:pPr>
        <w:ind w:left="6415" w:hanging="420"/>
      </w:pPr>
      <w:rPr>
        <w:rFonts w:hint="default"/>
        <w:lang w:val="ru-RU" w:eastAsia="en-US" w:bidi="ar-SA"/>
      </w:rPr>
    </w:lvl>
    <w:lvl w:ilvl="7" w:tplc="97120966">
      <w:start w:val="1"/>
      <w:numFmt w:val="bullet"/>
      <w:lvlText w:val="•"/>
      <w:lvlJc w:val="left"/>
      <w:pPr>
        <w:ind w:left="7461" w:hanging="420"/>
      </w:pPr>
      <w:rPr>
        <w:rFonts w:hint="default"/>
        <w:lang w:val="ru-RU" w:eastAsia="en-US" w:bidi="ar-SA"/>
      </w:rPr>
    </w:lvl>
    <w:lvl w:ilvl="8" w:tplc="00CAA87C">
      <w:start w:val="1"/>
      <w:numFmt w:val="bullet"/>
      <w:lvlText w:val="•"/>
      <w:lvlJc w:val="left"/>
      <w:pPr>
        <w:ind w:left="8507" w:hanging="420"/>
      </w:pPr>
      <w:rPr>
        <w:rFonts w:hint="default"/>
        <w:lang w:val="ru-RU" w:eastAsia="en-US" w:bidi="ar-SA"/>
      </w:rPr>
    </w:lvl>
  </w:abstractNum>
  <w:abstractNum w:abstractNumId="21" w15:restartNumberingAfterBreak="0">
    <w:nsid w:val="75DA77B4"/>
    <w:multiLevelType w:val="hybridMultilevel"/>
    <w:tmpl w:val="EDE87BFC"/>
    <w:lvl w:ilvl="0" w:tplc="3558BF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0B6C6B"/>
    <w:multiLevelType w:val="multilevel"/>
    <w:tmpl w:val="622CB0C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1"/>
  </w:num>
  <w:num w:numId="3">
    <w:abstractNumId w:val="0"/>
    <w:lvlOverride w:ilvl="0">
      <w:startOverride w:val="1"/>
    </w:lvlOverride>
    <w:lvlOverride w:ilvl="1">
      <w:startOverride w:val="1"/>
    </w:lvlOverride>
  </w:num>
  <w:num w:numId="4">
    <w:abstractNumId w:val="19"/>
  </w:num>
  <w:num w:numId="5">
    <w:abstractNumId w:val="5"/>
  </w:num>
  <w:num w:numId="6">
    <w:abstractNumId w:val="15"/>
  </w:num>
  <w:num w:numId="7">
    <w:abstractNumId w:val="20"/>
  </w:num>
  <w:num w:numId="8">
    <w:abstractNumId w:val="4"/>
  </w:num>
  <w:num w:numId="9">
    <w:abstractNumId w:val="1"/>
  </w:num>
  <w:num w:numId="10">
    <w:abstractNumId w:val="14"/>
  </w:num>
  <w:num w:numId="11">
    <w:abstractNumId w:val="2"/>
  </w:num>
  <w:num w:numId="12">
    <w:abstractNumId w:val="22"/>
  </w:num>
  <w:num w:numId="13">
    <w:abstractNumId w:val="18"/>
  </w:num>
  <w:num w:numId="14">
    <w:abstractNumId w:val="12"/>
  </w:num>
  <w:num w:numId="15">
    <w:abstractNumId w:val="13"/>
  </w:num>
  <w:num w:numId="16">
    <w:abstractNumId w:val="21"/>
  </w:num>
  <w:num w:numId="17">
    <w:abstractNumId w:val="17"/>
  </w:num>
  <w:num w:numId="18">
    <w:abstractNumId w:val="3"/>
  </w:num>
  <w:num w:numId="19">
    <w:abstractNumId w:val="8"/>
  </w:num>
  <w:num w:numId="20">
    <w:abstractNumId w:val="7"/>
  </w:num>
  <w:num w:numId="21">
    <w:abstractNumId w:val="6"/>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1F2"/>
    <w:rsid w:val="00013CC4"/>
    <w:rsid w:val="000149EF"/>
    <w:rsid w:val="000155B2"/>
    <w:rsid w:val="000229B1"/>
    <w:rsid w:val="00022E46"/>
    <w:rsid w:val="00024FD7"/>
    <w:rsid w:val="000253AE"/>
    <w:rsid w:val="000268F5"/>
    <w:rsid w:val="00027013"/>
    <w:rsid w:val="00030767"/>
    <w:rsid w:val="00031D29"/>
    <w:rsid w:val="00032F2F"/>
    <w:rsid w:val="00034342"/>
    <w:rsid w:val="00034FD6"/>
    <w:rsid w:val="0003596A"/>
    <w:rsid w:val="000364BC"/>
    <w:rsid w:val="00040F48"/>
    <w:rsid w:val="00041821"/>
    <w:rsid w:val="0004634B"/>
    <w:rsid w:val="00046749"/>
    <w:rsid w:val="0005143C"/>
    <w:rsid w:val="00055552"/>
    <w:rsid w:val="00055763"/>
    <w:rsid w:val="00057A13"/>
    <w:rsid w:val="00060445"/>
    <w:rsid w:val="0006049F"/>
    <w:rsid w:val="00062C86"/>
    <w:rsid w:val="00064212"/>
    <w:rsid w:val="0006575C"/>
    <w:rsid w:val="00066577"/>
    <w:rsid w:val="00067070"/>
    <w:rsid w:val="000725A6"/>
    <w:rsid w:val="00074CF0"/>
    <w:rsid w:val="00075E10"/>
    <w:rsid w:val="000765A5"/>
    <w:rsid w:val="00080E9C"/>
    <w:rsid w:val="00081556"/>
    <w:rsid w:val="00082445"/>
    <w:rsid w:val="000864AB"/>
    <w:rsid w:val="00096BCA"/>
    <w:rsid w:val="000970E6"/>
    <w:rsid w:val="000A08DB"/>
    <w:rsid w:val="000A157F"/>
    <w:rsid w:val="000A598C"/>
    <w:rsid w:val="000B1FEE"/>
    <w:rsid w:val="000B37E3"/>
    <w:rsid w:val="000B4ABF"/>
    <w:rsid w:val="000B4CF6"/>
    <w:rsid w:val="000B5098"/>
    <w:rsid w:val="000B58E7"/>
    <w:rsid w:val="000B6605"/>
    <w:rsid w:val="000C30A0"/>
    <w:rsid w:val="000C3FF4"/>
    <w:rsid w:val="000C4046"/>
    <w:rsid w:val="000C5A81"/>
    <w:rsid w:val="000C64BC"/>
    <w:rsid w:val="000D08E6"/>
    <w:rsid w:val="000D0F82"/>
    <w:rsid w:val="000D340D"/>
    <w:rsid w:val="000D35FA"/>
    <w:rsid w:val="000E1994"/>
    <w:rsid w:val="000E208A"/>
    <w:rsid w:val="000E2B21"/>
    <w:rsid w:val="000E36D1"/>
    <w:rsid w:val="000E4B51"/>
    <w:rsid w:val="000E5B87"/>
    <w:rsid w:val="000F048F"/>
    <w:rsid w:val="000F2DEC"/>
    <w:rsid w:val="000F3B69"/>
    <w:rsid w:val="000F53D5"/>
    <w:rsid w:val="001011BC"/>
    <w:rsid w:val="00101FE9"/>
    <w:rsid w:val="00102569"/>
    <w:rsid w:val="00105EB8"/>
    <w:rsid w:val="00107182"/>
    <w:rsid w:val="00110C8C"/>
    <w:rsid w:val="001131A6"/>
    <w:rsid w:val="00113665"/>
    <w:rsid w:val="001136F7"/>
    <w:rsid w:val="00114563"/>
    <w:rsid w:val="00115EDA"/>
    <w:rsid w:val="00116A37"/>
    <w:rsid w:val="001235BC"/>
    <w:rsid w:val="001250E2"/>
    <w:rsid w:val="00136D40"/>
    <w:rsid w:val="00136EF9"/>
    <w:rsid w:val="00142494"/>
    <w:rsid w:val="00142BF7"/>
    <w:rsid w:val="001432DD"/>
    <w:rsid w:val="00143B49"/>
    <w:rsid w:val="00144767"/>
    <w:rsid w:val="001506B9"/>
    <w:rsid w:val="00151200"/>
    <w:rsid w:val="0015200C"/>
    <w:rsid w:val="00152B80"/>
    <w:rsid w:val="00153D27"/>
    <w:rsid w:val="00154034"/>
    <w:rsid w:val="00157984"/>
    <w:rsid w:val="00163CAF"/>
    <w:rsid w:val="00164796"/>
    <w:rsid w:val="00166BE4"/>
    <w:rsid w:val="00172106"/>
    <w:rsid w:val="00180A3D"/>
    <w:rsid w:val="0018318E"/>
    <w:rsid w:val="00183F04"/>
    <w:rsid w:val="0018592D"/>
    <w:rsid w:val="00185E49"/>
    <w:rsid w:val="00192CC3"/>
    <w:rsid w:val="00192D8D"/>
    <w:rsid w:val="001939D6"/>
    <w:rsid w:val="001940EB"/>
    <w:rsid w:val="00196916"/>
    <w:rsid w:val="00196E1B"/>
    <w:rsid w:val="001977B0"/>
    <w:rsid w:val="00197F34"/>
    <w:rsid w:val="001A1998"/>
    <w:rsid w:val="001A2CEC"/>
    <w:rsid w:val="001A608A"/>
    <w:rsid w:val="001C02C6"/>
    <w:rsid w:val="001C16F3"/>
    <w:rsid w:val="001C31EB"/>
    <w:rsid w:val="001C4A61"/>
    <w:rsid w:val="001C69F1"/>
    <w:rsid w:val="001D0910"/>
    <w:rsid w:val="001D2764"/>
    <w:rsid w:val="001D2CDB"/>
    <w:rsid w:val="001D77EC"/>
    <w:rsid w:val="001E1946"/>
    <w:rsid w:val="001E2110"/>
    <w:rsid w:val="001E3302"/>
    <w:rsid w:val="001E3626"/>
    <w:rsid w:val="001E39CD"/>
    <w:rsid w:val="001F16A2"/>
    <w:rsid w:val="001F1A89"/>
    <w:rsid w:val="001F243F"/>
    <w:rsid w:val="00202B1D"/>
    <w:rsid w:val="00202BA0"/>
    <w:rsid w:val="002030DA"/>
    <w:rsid w:val="0020398B"/>
    <w:rsid w:val="00203C0D"/>
    <w:rsid w:val="00206970"/>
    <w:rsid w:val="0021066A"/>
    <w:rsid w:val="0021132C"/>
    <w:rsid w:val="00211674"/>
    <w:rsid w:val="002141C5"/>
    <w:rsid w:val="00215E77"/>
    <w:rsid w:val="0021645E"/>
    <w:rsid w:val="002164CF"/>
    <w:rsid w:val="00225A50"/>
    <w:rsid w:val="00226690"/>
    <w:rsid w:val="00226796"/>
    <w:rsid w:val="00226992"/>
    <w:rsid w:val="002312AD"/>
    <w:rsid w:val="00232A59"/>
    <w:rsid w:val="0023308E"/>
    <w:rsid w:val="0023429E"/>
    <w:rsid w:val="00236EEC"/>
    <w:rsid w:val="00250739"/>
    <w:rsid w:val="00251AE5"/>
    <w:rsid w:val="00251C68"/>
    <w:rsid w:val="0025356B"/>
    <w:rsid w:val="00254316"/>
    <w:rsid w:val="00255C75"/>
    <w:rsid w:val="0025675A"/>
    <w:rsid w:val="002578F3"/>
    <w:rsid w:val="00260D05"/>
    <w:rsid w:val="00263CC4"/>
    <w:rsid w:val="0026444B"/>
    <w:rsid w:val="00265362"/>
    <w:rsid w:val="00267445"/>
    <w:rsid w:val="002677FE"/>
    <w:rsid w:val="00270BFB"/>
    <w:rsid w:val="00272435"/>
    <w:rsid w:val="002725A0"/>
    <w:rsid w:val="00272B08"/>
    <w:rsid w:val="002753AA"/>
    <w:rsid w:val="00275B4A"/>
    <w:rsid w:val="002822C7"/>
    <w:rsid w:val="00282693"/>
    <w:rsid w:val="00286E00"/>
    <w:rsid w:val="0028722D"/>
    <w:rsid w:val="00291413"/>
    <w:rsid w:val="00293188"/>
    <w:rsid w:val="0029436E"/>
    <w:rsid w:val="00296FF1"/>
    <w:rsid w:val="002A0499"/>
    <w:rsid w:val="002A05C6"/>
    <w:rsid w:val="002A25C3"/>
    <w:rsid w:val="002A26BC"/>
    <w:rsid w:val="002A7045"/>
    <w:rsid w:val="002B0719"/>
    <w:rsid w:val="002B0BDE"/>
    <w:rsid w:val="002B155F"/>
    <w:rsid w:val="002B69C9"/>
    <w:rsid w:val="002B6DBD"/>
    <w:rsid w:val="002C3D1D"/>
    <w:rsid w:val="002C4062"/>
    <w:rsid w:val="002C47F3"/>
    <w:rsid w:val="002C5FE0"/>
    <w:rsid w:val="002C71DE"/>
    <w:rsid w:val="002C7835"/>
    <w:rsid w:val="002C7DB9"/>
    <w:rsid w:val="002D6D3F"/>
    <w:rsid w:val="002E00B2"/>
    <w:rsid w:val="002E07A4"/>
    <w:rsid w:val="002E1155"/>
    <w:rsid w:val="002F141A"/>
    <w:rsid w:val="00302382"/>
    <w:rsid w:val="00304653"/>
    <w:rsid w:val="00306302"/>
    <w:rsid w:val="00306F08"/>
    <w:rsid w:val="003078EB"/>
    <w:rsid w:val="003116F2"/>
    <w:rsid w:val="003122C7"/>
    <w:rsid w:val="0032069F"/>
    <w:rsid w:val="00320840"/>
    <w:rsid w:val="003245F9"/>
    <w:rsid w:val="003312E4"/>
    <w:rsid w:val="00331852"/>
    <w:rsid w:val="003363D2"/>
    <w:rsid w:val="003365A0"/>
    <w:rsid w:val="003430A3"/>
    <w:rsid w:val="00352893"/>
    <w:rsid w:val="0035424E"/>
    <w:rsid w:val="0035584B"/>
    <w:rsid w:val="003577A0"/>
    <w:rsid w:val="00362683"/>
    <w:rsid w:val="00362A07"/>
    <w:rsid w:val="0036406C"/>
    <w:rsid w:val="0036635A"/>
    <w:rsid w:val="00373740"/>
    <w:rsid w:val="00374BC5"/>
    <w:rsid w:val="00375070"/>
    <w:rsid w:val="003765B7"/>
    <w:rsid w:val="0038028C"/>
    <w:rsid w:val="003817D9"/>
    <w:rsid w:val="003827F7"/>
    <w:rsid w:val="00383C65"/>
    <w:rsid w:val="00385257"/>
    <w:rsid w:val="00386191"/>
    <w:rsid w:val="0039111D"/>
    <w:rsid w:val="00395C88"/>
    <w:rsid w:val="003A3706"/>
    <w:rsid w:val="003A3C32"/>
    <w:rsid w:val="003A46FD"/>
    <w:rsid w:val="003A6FC1"/>
    <w:rsid w:val="003A77DB"/>
    <w:rsid w:val="003B0117"/>
    <w:rsid w:val="003B1917"/>
    <w:rsid w:val="003B34B4"/>
    <w:rsid w:val="003B406C"/>
    <w:rsid w:val="003B413A"/>
    <w:rsid w:val="003B5AD1"/>
    <w:rsid w:val="003B68C4"/>
    <w:rsid w:val="003B774E"/>
    <w:rsid w:val="003C34F1"/>
    <w:rsid w:val="003C3BF2"/>
    <w:rsid w:val="003C41DD"/>
    <w:rsid w:val="003C577E"/>
    <w:rsid w:val="003D0016"/>
    <w:rsid w:val="003D3A77"/>
    <w:rsid w:val="003D402F"/>
    <w:rsid w:val="003D4107"/>
    <w:rsid w:val="003D4BE1"/>
    <w:rsid w:val="003D65A6"/>
    <w:rsid w:val="003D6863"/>
    <w:rsid w:val="003E1253"/>
    <w:rsid w:val="003E1886"/>
    <w:rsid w:val="003E318A"/>
    <w:rsid w:val="003E3A0F"/>
    <w:rsid w:val="003E47AB"/>
    <w:rsid w:val="003E55F4"/>
    <w:rsid w:val="003E572E"/>
    <w:rsid w:val="003F6CFE"/>
    <w:rsid w:val="003F7801"/>
    <w:rsid w:val="003F7C0E"/>
    <w:rsid w:val="0040203D"/>
    <w:rsid w:val="0040210D"/>
    <w:rsid w:val="0040232D"/>
    <w:rsid w:val="004025AC"/>
    <w:rsid w:val="00402B28"/>
    <w:rsid w:val="00404102"/>
    <w:rsid w:val="0041015E"/>
    <w:rsid w:val="004133C9"/>
    <w:rsid w:val="00413A98"/>
    <w:rsid w:val="00413C26"/>
    <w:rsid w:val="00414B57"/>
    <w:rsid w:val="0041540F"/>
    <w:rsid w:val="00420040"/>
    <w:rsid w:val="00421601"/>
    <w:rsid w:val="00421CB1"/>
    <w:rsid w:val="0042259B"/>
    <w:rsid w:val="0043081A"/>
    <w:rsid w:val="004319E3"/>
    <w:rsid w:val="00431D16"/>
    <w:rsid w:val="00435272"/>
    <w:rsid w:val="0043627C"/>
    <w:rsid w:val="00436D0B"/>
    <w:rsid w:val="004374CE"/>
    <w:rsid w:val="004414AD"/>
    <w:rsid w:val="00445DAC"/>
    <w:rsid w:val="00447355"/>
    <w:rsid w:val="004544A9"/>
    <w:rsid w:val="00456877"/>
    <w:rsid w:val="00460213"/>
    <w:rsid w:val="00460438"/>
    <w:rsid w:val="00463A29"/>
    <w:rsid w:val="00464D54"/>
    <w:rsid w:val="004657E3"/>
    <w:rsid w:val="0046659D"/>
    <w:rsid w:val="0046743E"/>
    <w:rsid w:val="00471128"/>
    <w:rsid w:val="004727F8"/>
    <w:rsid w:val="0047596C"/>
    <w:rsid w:val="00477B52"/>
    <w:rsid w:val="004803D8"/>
    <w:rsid w:val="0048164C"/>
    <w:rsid w:val="00481F45"/>
    <w:rsid w:val="00482BC9"/>
    <w:rsid w:val="00485AD7"/>
    <w:rsid w:val="00485D41"/>
    <w:rsid w:val="004967C9"/>
    <w:rsid w:val="00496DD1"/>
    <w:rsid w:val="00497538"/>
    <w:rsid w:val="004B238A"/>
    <w:rsid w:val="004B2F2B"/>
    <w:rsid w:val="004B57D5"/>
    <w:rsid w:val="004B65C3"/>
    <w:rsid w:val="004C1010"/>
    <w:rsid w:val="004C1063"/>
    <w:rsid w:val="004C5EE5"/>
    <w:rsid w:val="004C7F00"/>
    <w:rsid w:val="004D4A44"/>
    <w:rsid w:val="004E1744"/>
    <w:rsid w:val="004E2C43"/>
    <w:rsid w:val="004E3CC9"/>
    <w:rsid w:val="004F0445"/>
    <w:rsid w:val="004F0B01"/>
    <w:rsid w:val="004F0EC2"/>
    <w:rsid w:val="004F34EC"/>
    <w:rsid w:val="004F550B"/>
    <w:rsid w:val="00501311"/>
    <w:rsid w:val="005014A5"/>
    <w:rsid w:val="00501B2C"/>
    <w:rsid w:val="00501D42"/>
    <w:rsid w:val="00501E85"/>
    <w:rsid w:val="00502585"/>
    <w:rsid w:val="0050639C"/>
    <w:rsid w:val="00512CD9"/>
    <w:rsid w:val="005138BB"/>
    <w:rsid w:val="005148E6"/>
    <w:rsid w:val="005149B9"/>
    <w:rsid w:val="00514A68"/>
    <w:rsid w:val="00514F6F"/>
    <w:rsid w:val="005234E9"/>
    <w:rsid w:val="0052386C"/>
    <w:rsid w:val="00524A39"/>
    <w:rsid w:val="00525BC8"/>
    <w:rsid w:val="00527D3E"/>
    <w:rsid w:val="00530697"/>
    <w:rsid w:val="0053135C"/>
    <w:rsid w:val="00533A81"/>
    <w:rsid w:val="00533D97"/>
    <w:rsid w:val="00534B98"/>
    <w:rsid w:val="005377C6"/>
    <w:rsid w:val="00542227"/>
    <w:rsid w:val="00546640"/>
    <w:rsid w:val="00550BDB"/>
    <w:rsid w:val="00554282"/>
    <w:rsid w:val="0055478F"/>
    <w:rsid w:val="005548A8"/>
    <w:rsid w:val="00557189"/>
    <w:rsid w:val="00561413"/>
    <w:rsid w:val="00571125"/>
    <w:rsid w:val="00581FA7"/>
    <w:rsid w:val="0058282C"/>
    <w:rsid w:val="00583B8E"/>
    <w:rsid w:val="00585513"/>
    <w:rsid w:val="00593651"/>
    <w:rsid w:val="005950B2"/>
    <w:rsid w:val="0059725C"/>
    <w:rsid w:val="00597B84"/>
    <w:rsid w:val="005A07C9"/>
    <w:rsid w:val="005A20C4"/>
    <w:rsid w:val="005A2D4F"/>
    <w:rsid w:val="005A382C"/>
    <w:rsid w:val="005A60C0"/>
    <w:rsid w:val="005B046B"/>
    <w:rsid w:val="005B493D"/>
    <w:rsid w:val="005B5BF7"/>
    <w:rsid w:val="005B75DA"/>
    <w:rsid w:val="005C1107"/>
    <w:rsid w:val="005C1B59"/>
    <w:rsid w:val="005C2530"/>
    <w:rsid w:val="005C4909"/>
    <w:rsid w:val="005C5CDE"/>
    <w:rsid w:val="005C67C3"/>
    <w:rsid w:val="005D07ED"/>
    <w:rsid w:val="005D1A0F"/>
    <w:rsid w:val="005D295C"/>
    <w:rsid w:val="005D2ABE"/>
    <w:rsid w:val="005D3982"/>
    <w:rsid w:val="005D5546"/>
    <w:rsid w:val="005E0F9F"/>
    <w:rsid w:val="005E2463"/>
    <w:rsid w:val="005E281A"/>
    <w:rsid w:val="005E289B"/>
    <w:rsid w:val="005E2F7D"/>
    <w:rsid w:val="005E7DE3"/>
    <w:rsid w:val="005F11F2"/>
    <w:rsid w:val="005F2BAF"/>
    <w:rsid w:val="005F7889"/>
    <w:rsid w:val="005F7D61"/>
    <w:rsid w:val="00601F8F"/>
    <w:rsid w:val="00603F19"/>
    <w:rsid w:val="00610C32"/>
    <w:rsid w:val="006112DF"/>
    <w:rsid w:val="0061329D"/>
    <w:rsid w:val="0061511C"/>
    <w:rsid w:val="00616120"/>
    <w:rsid w:val="00616D2A"/>
    <w:rsid w:val="00623FCD"/>
    <w:rsid w:val="00624975"/>
    <w:rsid w:val="00625B56"/>
    <w:rsid w:val="006262D5"/>
    <w:rsid w:val="00632A6E"/>
    <w:rsid w:val="0063460D"/>
    <w:rsid w:val="006406FA"/>
    <w:rsid w:val="0064104A"/>
    <w:rsid w:val="0064142D"/>
    <w:rsid w:val="006446C6"/>
    <w:rsid w:val="00644824"/>
    <w:rsid w:val="00646976"/>
    <w:rsid w:val="006504BA"/>
    <w:rsid w:val="006567D7"/>
    <w:rsid w:val="006570C6"/>
    <w:rsid w:val="00657783"/>
    <w:rsid w:val="006606FA"/>
    <w:rsid w:val="00661966"/>
    <w:rsid w:val="00661996"/>
    <w:rsid w:val="00663ADB"/>
    <w:rsid w:val="006651ED"/>
    <w:rsid w:val="00665DAC"/>
    <w:rsid w:val="006664E1"/>
    <w:rsid w:val="00673E3B"/>
    <w:rsid w:val="00675338"/>
    <w:rsid w:val="0067647D"/>
    <w:rsid w:val="006805FA"/>
    <w:rsid w:val="00681C34"/>
    <w:rsid w:val="00682367"/>
    <w:rsid w:val="0068555B"/>
    <w:rsid w:val="0068563C"/>
    <w:rsid w:val="0069066F"/>
    <w:rsid w:val="00691EC1"/>
    <w:rsid w:val="006929EC"/>
    <w:rsid w:val="006929F7"/>
    <w:rsid w:val="006A242C"/>
    <w:rsid w:val="006A2A8B"/>
    <w:rsid w:val="006A7A41"/>
    <w:rsid w:val="006B084E"/>
    <w:rsid w:val="006B3947"/>
    <w:rsid w:val="006B4114"/>
    <w:rsid w:val="006B46DB"/>
    <w:rsid w:val="006B6396"/>
    <w:rsid w:val="006B7F36"/>
    <w:rsid w:val="006C07CC"/>
    <w:rsid w:val="006C176B"/>
    <w:rsid w:val="006D05A5"/>
    <w:rsid w:val="006D161D"/>
    <w:rsid w:val="006D1659"/>
    <w:rsid w:val="006D5C1B"/>
    <w:rsid w:val="006D6578"/>
    <w:rsid w:val="006E2BF9"/>
    <w:rsid w:val="006E307F"/>
    <w:rsid w:val="006E3671"/>
    <w:rsid w:val="006F6A02"/>
    <w:rsid w:val="006F7D03"/>
    <w:rsid w:val="007019ED"/>
    <w:rsid w:val="00703000"/>
    <w:rsid w:val="007135A5"/>
    <w:rsid w:val="0072041E"/>
    <w:rsid w:val="00725E04"/>
    <w:rsid w:val="00727F32"/>
    <w:rsid w:val="007305A7"/>
    <w:rsid w:val="00735990"/>
    <w:rsid w:val="00740644"/>
    <w:rsid w:val="007442D0"/>
    <w:rsid w:val="00744317"/>
    <w:rsid w:val="00745AC4"/>
    <w:rsid w:val="007465A8"/>
    <w:rsid w:val="00747A36"/>
    <w:rsid w:val="00752796"/>
    <w:rsid w:val="007529E8"/>
    <w:rsid w:val="007648D7"/>
    <w:rsid w:val="00766159"/>
    <w:rsid w:val="0076630F"/>
    <w:rsid w:val="007675EF"/>
    <w:rsid w:val="007732C2"/>
    <w:rsid w:val="00781F84"/>
    <w:rsid w:val="00782744"/>
    <w:rsid w:val="00783772"/>
    <w:rsid w:val="00783791"/>
    <w:rsid w:val="00784064"/>
    <w:rsid w:val="00786012"/>
    <w:rsid w:val="0078747E"/>
    <w:rsid w:val="00787C8D"/>
    <w:rsid w:val="0079074B"/>
    <w:rsid w:val="00792181"/>
    <w:rsid w:val="00793050"/>
    <w:rsid w:val="00796747"/>
    <w:rsid w:val="00796E26"/>
    <w:rsid w:val="007A1BA7"/>
    <w:rsid w:val="007A208F"/>
    <w:rsid w:val="007A27DD"/>
    <w:rsid w:val="007A3FDB"/>
    <w:rsid w:val="007A6963"/>
    <w:rsid w:val="007B0196"/>
    <w:rsid w:val="007B2580"/>
    <w:rsid w:val="007C056E"/>
    <w:rsid w:val="007C06DC"/>
    <w:rsid w:val="007C2F8F"/>
    <w:rsid w:val="007C54EB"/>
    <w:rsid w:val="007C5A5D"/>
    <w:rsid w:val="007C7FAE"/>
    <w:rsid w:val="007D018B"/>
    <w:rsid w:val="007D125B"/>
    <w:rsid w:val="007D26DA"/>
    <w:rsid w:val="007D2FB9"/>
    <w:rsid w:val="007D3A69"/>
    <w:rsid w:val="007D3DDA"/>
    <w:rsid w:val="007D4F2E"/>
    <w:rsid w:val="007D599A"/>
    <w:rsid w:val="007E3162"/>
    <w:rsid w:val="007E547F"/>
    <w:rsid w:val="007E672F"/>
    <w:rsid w:val="007F10DF"/>
    <w:rsid w:val="007F1298"/>
    <w:rsid w:val="007F390E"/>
    <w:rsid w:val="007F3C2F"/>
    <w:rsid w:val="007F3C54"/>
    <w:rsid w:val="00800D6D"/>
    <w:rsid w:val="008022F6"/>
    <w:rsid w:val="00803CC1"/>
    <w:rsid w:val="00804154"/>
    <w:rsid w:val="008063B2"/>
    <w:rsid w:val="008152F9"/>
    <w:rsid w:val="008153B9"/>
    <w:rsid w:val="00824935"/>
    <w:rsid w:val="00824973"/>
    <w:rsid w:val="00826248"/>
    <w:rsid w:val="00827604"/>
    <w:rsid w:val="00834568"/>
    <w:rsid w:val="00837B6D"/>
    <w:rsid w:val="00837E90"/>
    <w:rsid w:val="00846D39"/>
    <w:rsid w:val="00852278"/>
    <w:rsid w:val="00852541"/>
    <w:rsid w:val="00856C47"/>
    <w:rsid w:val="008605B3"/>
    <w:rsid w:val="00860EF9"/>
    <w:rsid w:val="00861090"/>
    <w:rsid w:val="008610F2"/>
    <w:rsid w:val="0086289B"/>
    <w:rsid w:val="00866BD7"/>
    <w:rsid w:val="00867A31"/>
    <w:rsid w:val="00874CDD"/>
    <w:rsid w:val="00875E6C"/>
    <w:rsid w:val="008764F4"/>
    <w:rsid w:val="00880B32"/>
    <w:rsid w:val="00882B45"/>
    <w:rsid w:val="00885830"/>
    <w:rsid w:val="008860F7"/>
    <w:rsid w:val="0089039A"/>
    <w:rsid w:val="00890594"/>
    <w:rsid w:val="0089188B"/>
    <w:rsid w:val="008959A3"/>
    <w:rsid w:val="008A03D8"/>
    <w:rsid w:val="008A197F"/>
    <w:rsid w:val="008A45F1"/>
    <w:rsid w:val="008A468F"/>
    <w:rsid w:val="008B0C35"/>
    <w:rsid w:val="008B3596"/>
    <w:rsid w:val="008B43E7"/>
    <w:rsid w:val="008B59A3"/>
    <w:rsid w:val="008C1913"/>
    <w:rsid w:val="008C1D39"/>
    <w:rsid w:val="008C31FB"/>
    <w:rsid w:val="008C3968"/>
    <w:rsid w:val="008C3A91"/>
    <w:rsid w:val="008C54C2"/>
    <w:rsid w:val="008C5B33"/>
    <w:rsid w:val="008C6264"/>
    <w:rsid w:val="008C6C25"/>
    <w:rsid w:val="008D00BE"/>
    <w:rsid w:val="008D0422"/>
    <w:rsid w:val="008D3AE3"/>
    <w:rsid w:val="008D4D94"/>
    <w:rsid w:val="008D5CA9"/>
    <w:rsid w:val="008D7D53"/>
    <w:rsid w:val="008E28E3"/>
    <w:rsid w:val="008E5F6F"/>
    <w:rsid w:val="008E7954"/>
    <w:rsid w:val="008F15BB"/>
    <w:rsid w:val="008F683D"/>
    <w:rsid w:val="008F7F2D"/>
    <w:rsid w:val="00900757"/>
    <w:rsid w:val="00900B66"/>
    <w:rsid w:val="009010BC"/>
    <w:rsid w:val="00903D74"/>
    <w:rsid w:val="00906CA9"/>
    <w:rsid w:val="00906CCD"/>
    <w:rsid w:val="0090786C"/>
    <w:rsid w:val="009135DC"/>
    <w:rsid w:val="00916698"/>
    <w:rsid w:val="009240B3"/>
    <w:rsid w:val="00924AC8"/>
    <w:rsid w:val="00925D5D"/>
    <w:rsid w:val="00926512"/>
    <w:rsid w:val="0092773B"/>
    <w:rsid w:val="00927F30"/>
    <w:rsid w:val="0093045A"/>
    <w:rsid w:val="009309F6"/>
    <w:rsid w:val="00931BBB"/>
    <w:rsid w:val="0093265F"/>
    <w:rsid w:val="00936701"/>
    <w:rsid w:val="00941318"/>
    <w:rsid w:val="009415A8"/>
    <w:rsid w:val="009430AA"/>
    <w:rsid w:val="00944B3B"/>
    <w:rsid w:val="0094645F"/>
    <w:rsid w:val="009522E7"/>
    <w:rsid w:val="00954CAA"/>
    <w:rsid w:val="00955714"/>
    <w:rsid w:val="00962E32"/>
    <w:rsid w:val="0096500C"/>
    <w:rsid w:val="00966968"/>
    <w:rsid w:val="009727CB"/>
    <w:rsid w:val="0097387D"/>
    <w:rsid w:val="00974099"/>
    <w:rsid w:val="00976524"/>
    <w:rsid w:val="00977B69"/>
    <w:rsid w:val="00977EAE"/>
    <w:rsid w:val="009832DB"/>
    <w:rsid w:val="009901C9"/>
    <w:rsid w:val="009902C1"/>
    <w:rsid w:val="0099468F"/>
    <w:rsid w:val="00995563"/>
    <w:rsid w:val="00995A1C"/>
    <w:rsid w:val="009A07A5"/>
    <w:rsid w:val="009A1047"/>
    <w:rsid w:val="009A20F8"/>
    <w:rsid w:val="009A3669"/>
    <w:rsid w:val="009A6C54"/>
    <w:rsid w:val="009A6EF2"/>
    <w:rsid w:val="009B00B2"/>
    <w:rsid w:val="009B0E5D"/>
    <w:rsid w:val="009B1F69"/>
    <w:rsid w:val="009B696A"/>
    <w:rsid w:val="009C16F1"/>
    <w:rsid w:val="009C3202"/>
    <w:rsid w:val="009C3235"/>
    <w:rsid w:val="009C3A4B"/>
    <w:rsid w:val="009D0155"/>
    <w:rsid w:val="009D04D8"/>
    <w:rsid w:val="009D2685"/>
    <w:rsid w:val="009D4DED"/>
    <w:rsid w:val="009E1776"/>
    <w:rsid w:val="009E346C"/>
    <w:rsid w:val="009E5114"/>
    <w:rsid w:val="009E6673"/>
    <w:rsid w:val="009F16D5"/>
    <w:rsid w:val="009F2210"/>
    <w:rsid w:val="009F2935"/>
    <w:rsid w:val="009F2DB5"/>
    <w:rsid w:val="009F6FC4"/>
    <w:rsid w:val="009F7666"/>
    <w:rsid w:val="00A01304"/>
    <w:rsid w:val="00A023D7"/>
    <w:rsid w:val="00A037EF"/>
    <w:rsid w:val="00A05313"/>
    <w:rsid w:val="00A053BB"/>
    <w:rsid w:val="00A06B0E"/>
    <w:rsid w:val="00A11205"/>
    <w:rsid w:val="00A11490"/>
    <w:rsid w:val="00A11C5F"/>
    <w:rsid w:val="00A12559"/>
    <w:rsid w:val="00A150B0"/>
    <w:rsid w:val="00A15B57"/>
    <w:rsid w:val="00A24E2C"/>
    <w:rsid w:val="00A3066B"/>
    <w:rsid w:val="00A37D08"/>
    <w:rsid w:val="00A402B4"/>
    <w:rsid w:val="00A404B4"/>
    <w:rsid w:val="00A434C3"/>
    <w:rsid w:val="00A4742C"/>
    <w:rsid w:val="00A52F91"/>
    <w:rsid w:val="00A5566E"/>
    <w:rsid w:val="00A56704"/>
    <w:rsid w:val="00A568CE"/>
    <w:rsid w:val="00A572BB"/>
    <w:rsid w:val="00A62D2B"/>
    <w:rsid w:val="00A66CCC"/>
    <w:rsid w:val="00A67BCD"/>
    <w:rsid w:val="00A70373"/>
    <w:rsid w:val="00A72BDE"/>
    <w:rsid w:val="00A73C2B"/>
    <w:rsid w:val="00A7448E"/>
    <w:rsid w:val="00A74575"/>
    <w:rsid w:val="00A753E4"/>
    <w:rsid w:val="00A762DA"/>
    <w:rsid w:val="00A810E1"/>
    <w:rsid w:val="00A835C6"/>
    <w:rsid w:val="00A84A07"/>
    <w:rsid w:val="00A852A7"/>
    <w:rsid w:val="00A93236"/>
    <w:rsid w:val="00AA094E"/>
    <w:rsid w:val="00AA5826"/>
    <w:rsid w:val="00AA6A75"/>
    <w:rsid w:val="00AA7837"/>
    <w:rsid w:val="00AB264D"/>
    <w:rsid w:val="00AB5B86"/>
    <w:rsid w:val="00AC088B"/>
    <w:rsid w:val="00AC16C9"/>
    <w:rsid w:val="00AC38FD"/>
    <w:rsid w:val="00AC3DE3"/>
    <w:rsid w:val="00AC4BA7"/>
    <w:rsid w:val="00AC5A7B"/>
    <w:rsid w:val="00AC682B"/>
    <w:rsid w:val="00AC7A41"/>
    <w:rsid w:val="00AC7FC0"/>
    <w:rsid w:val="00AD2F42"/>
    <w:rsid w:val="00AD341D"/>
    <w:rsid w:val="00AE1394"/>
    <w:rsid w:val="00AE3B46"/>
    <w:rsid w:val="00AE57AA"/>
    <w:rsid w:val="00AE6CE9"/>
    <w:rsid w:val="00AF1F1F"/>
    <w:rsid w:val="00AF4C6F"/>
    <w:rsid w:val="00AF6456"/>
    <w:rsid w:val="00B00C92"/>
    <w:rsid w:val="00B0636F"/>
    <w:rsid w:val="00B06F4B"/>
    <w:rsid w:val="00B1222F"/>
    <w:rsid w:val="00B12628"/>
    <w:rsid w:val="00B12633"/>
    <w:rsid w:val="00B14F7C"/>
    <w:rsid w:val="00B22AB2"/>
    <w:rsid w:val="00B24560"/>
    <w:rsid w:val="00B25305"/>
    <w:rsid w:val="00B30C6B"/>
    <w:rsid w:val="00B3170F"/>
    <w:rsid w:val="00B32882"/>
    <w:rsid w:val="00B3707D"/>
    <w:rsid w:val="00B371ED"/>
    <w:rsid w:val="00B4105C"/>
    <w:rsid w:val="00B41C49"/>
    <w:rsid w:val="00B45DC2"/>
    <w:rsid w:val="00B504E8"/>
    <w:rsid w:val="00B51F5E"/>
    <w:rsid w:val="00B5407A"/>
    <w:rsid w:val="00B5560F"/>
    <w:rsid w:val="00B55F17"/>
    <w:rsid w:val="00B60633"/>
    <w:rsid w:val="00B62709"/>
    <w:rsid w:val="00B64F00"/>
    <w:rsid w:val="00B6657A"/>
    <w:rsid w:val="00B70105"/>
    <w:rsid w:val="00B7095B"/>
    <w:rsid w:val="00B71C28"/>
    <w:rsid w:val="00B7486D"/>
    <w:rsid w:val="00B82C54"/>
    <w:rsid w:val="00B83251"/>
    <w:rsid w:val="00B8377E"/>
    <w:rsid w:val="00BA0F4B"/>
    <w:rsid w:val="00BA0F98"/>
    <w:rsid w:val="00BA140C"/>
    <w:rsid w:val="00BA305B"/>
    <w:rsid w:val="00BA363F"/>
    <w:rsid w:val="00BB0387"/>
    <w:rsid w:val="00BB47D9"/>
    <w:rsid w:val="00BB5A2D"/>
    <w:rsid w:val="00BB6412"/>
    <w:rsid w:val="00BB6B69"/>
    <w:rsid w:val="00BC42AD"/>
    <w:rsid w:val="00BC4B1F"/>
    <w:rsid w:val="00BC5400"/>
    <w:rsid w:val="00BC558B"/>
    <w:rsid w:val="00BD1680"/>
    <w:rsid w:val="00BD39DF"/>
    <w:rsid w:val="00BD6D4B"/>
    <w:rsid w:val="00BE2C75"/>
    <w:rsid w:val="00BE3F84"/>
    <w:rsid w:val="00BE4A5A"/>
    <w:rsid w:val="00BE6944"/>
    <w:rsid w:val="00BF00F7"/>
    <w:rsid w:val="00BF64DF"/>
    <w:rsid w:val="00C00A47"/>
    <w:rsid w:val="00C02C40"/>
    <w:rsid w:val="00C0351F"/>
    <w:rsid w:val="00C056F7"/>
    <w:rsid w:val="00C11E29"/>
    <w:rsid w:val="00C15515"/>
    <w:rsid w:val="00C1627D"/>
    <w:rsid w:val="00C17846"/>
    <w:rsid w:val="00C17B1A"/>
    <w:rsid w:val="00C210A9"/>
    <w:rsid w:val="00C23994"/>
    <w:rsid w:val="00C24E68"/>
    <w:rsid w:val="00C31385"/>
    <w:rsid w:val="00C33582"/>
    <w:rsid w:val="00C34F7B"/>
    <w:rsid w:val="00C352EC"/>
    <w:rsid w:val="00C371FC"/>
    <w:rsid w:val="00C378A4"/>
    <w:rsid w:val="00C40FD6"/>
    <w:rsid w:val="00C55880"/>
    <w:rsid w:val="00C55987"/>
    <w:rsid w:val="00C603F8"/>
    <w:rsid w:val="00C61881"/>
    <w:rsid w:val="00C635B4"/>
    <w:rsid w:val="00C654DE"/>
    <w:rsid w:val="00C72B33"/>
    <w:rsid w:val="00C73705"/>
    <w:rsid w:val="00C76F9A"/>
    <w:rsid w:val="00C8414F"/>
    <w:rsid w:val="00C86C5F"/>
    <w:rsid w:val="00C96130"/>
    <w:rsid w:val="00C96DFF"/>
    <w:rsid w:val="00CA0860"/>
    <w:rsid w:val="00CA13DC"/>
    <w:rsid w:val="00CA4E3D"/>
    <w:rsid w:val="00CA7C36"/>
    <w:rsid w:val="00CB5EB5"/>
    <w:rsid w:val="00CB794A"/>
    <w:rsid w:val="00CB796A"/>
    <w:rsid w:val="00CB7A74"/>
    <w:rsid w:val="00CB7A94"/>
    <w:rsid w:val="00CB7FC2"/>
    <w:rsid w:val="00CC6F1F"/>
    <w:rsid w:val="00CD1094"/>
    <w:rsid w:val="00CD254E"/>
    <w:rsid w:val="00CD4A13"/>
    <w:rsid w:val="00CD58EE"/>
    <w:rsid w:val="00CD5CFD"/>
    <w:rsid w:val="00CD711D"/>
    <w:rsid w:val="00CD74D4"/>
    <w:rsid w:val="00CF02A7"/>
    <w:rsid w:val="00CF04C1"/>
    <w:rsid w:val="00CF0ADA"/>
    <w:rsid w:val="00CF1951"/>
    <w:rsid w:val="00CF59E9"/>
    <w:rsid w:val="00CF6218"/>
    <w:rsid w:val="00CF6425"/>
    <w:rsid w:val="00CF7AC2"/>
    <w:rsid w:val="00D0014C"/>
    <w:rsid w:val="00D0154D"/>
    <w:rsid w:val="00D044C1"/>
    <w:rsid w:val="00D065A6"/>
    <w:rsid w:val="00D074E0"/>
    <w:rsid w:val="00D07C2C"/>
    <w:rsid w:val="00D13FDB"/>
    <w:rsid w:val="00D14FCC"/>
    <w:rsid w:val="00D160F6"/>
    <w:rsid w:val="00D17D99"/>
    <w:rsid w:val="00D21113"/>
    <w:rsid w:val="00D216E2"/>
    <w:rsid w:val="00D23EDF"/>
    <w:rsid w:val="00D302FA"/>
    <w:rsid w:val="00D30ABF"/>
    <w:rsid w:val="00D30B51"/>
    <w:rsid w:val="00D31933"/>
    <w:rsid w:val="00D319AA"/>
    <w:rsid w:val="00D36149"/>
    <w:rsid w:val="00D36A7D"/>
    <w:rsid w:val="00D37A5F"/>
    <w:rsid w:val="00D41BA0"/>
    <w:rsid w:val="00D42523"/>
    <w:rsid w:val="00D454BC"/>
    <w:rsid w:val="00D4589B"/>
    <w:rsid w:val="00D50B7D"/>
    <w:rsid w:val="00D51195"/>
    <w:rsid w:val="00D52B9E"/>
    <w:rsid w:val="00D537A2"/>
    <w:rsid w:val="00D54963"/>
    <w:rsid w:val="00D54AAA"/>
    <w:rsid w:val="00D56055"/>
    <w:rsid w:val="00D605D6"/>
    <w:rsid w:val="00D60CB0"/>
    <w:rsid w:val="00D62019"/>
    <w:rsid w:val="00D62843"/>
    <w:rsid w:val="00D6663A"/>
    <w:rsid w:val="00D70415"/>
    <w:rsid w:val="00D70B98"/>
    <w:rsid w:val="00D718BB"/>
    <w:rsid w:val="00D73F3C"/>
    <w:rsid w:val="00D7448D"/>
    <w:rsid w:val="00D7498B"/>
    <w:rsid w:val="00D749D0"/>
    <w:rsid w:val="00D7511E"/>
    <w:rsid w:val="00D76C70"/>
    <w:rsid w:val="00D77188"/>
    <w:rsid w:val="00D77C1B"/>
    <w:rsid w:val="00D80FD3"/>
    <w:rsid w:val="00D86536"/>
    <w:rsid w:val="00D877BC"/>
    <w:rsid w:val="00D90F0B"/>
    <w:rsid w:val="00D91A5B"/>
    <w:rsid w:val="00D936AC"/>
    <w:rsid w:val="00D94DCA"/>
    <w:rsid w:val="00DA046F"/>
    <w:rsid w:val="00DA2DF1"/>
    <w:rsid w:val="00DA33A9"/>
    <w:rsid w:val="00DA4F76"/>
    <w:rsid w:val="00DB2E1B"/>
    <w:rsid w:val="00DB3587"/>
    <w:rsid w:val="00DB3CFB"/>
    <w:rsid w:val="00DC1923"/>
    <w:rsid w:val="00DC207C"/>
    <w:rsid w:val="00DC5A8B"/>
    <w:rsid w:val="00DC6889"/>
    <w:rsid w:val="00DC68A0"/>
    <w:rsid w:val="00DC7B92"/>
    <w:rsid w:val="00DC7DFA"/>
    <w:rsid w:val="00DD243F"/>
    <w:rsid w:val="00DD3337"/>
    <w:rsid w:val="00DD62A4"/>
    <w:rsid w:val="00DE2AF1"/>
    <w:rsid w:val="00DF020D"/>
    <w:rsid w:val="00DF2794"/>
    <w:rsid w:val="00DF303A"/>
    <w:rsid w:val="00DF3CF7"/>
    <w:rsid w:val="00DF5AA3"/>
    <w:rsid w:val="00DF72C1"/>
    <w:rsid w:val="00E0396E"/>
    <w:rsid w:val="00E1507F"/>
    <w:rsid w:val="00E16BCB"/>
    <w:rsid w:val="00E17D4F"/>
    <w:rsid w:val="00E20253"/>
    <w:rsid w:val="00E34AAA"/>
    <w:rsid w:val="00E44AE2"/>
    <w:rsid w:val="00E45C3C"/>
    <w:rsid w:val="00E47061"/>
    <w:rsid w:val="00E5371B"/>
    <w:rsid w:val="00E548B5"/>
    <w:rsid w:val="00E61BCE"/>
    <w:rsid w:val="00E63887"/>
    <w:rsid w:val="00E63E0A"/>
    <w:rsid w:val="00E6440E"/>
    <w:rsid w:val="00E64CE3"/>
    <w:rsid w:val="00E67D47"/>
    <w:rsid w:val="00E71985"/>
    <w:rsid w:val="00E724B0"/>
    <w:rsid w:val="00E72F39"/>
    <w:rsid w:val="00E75FCB"/>
    <w:rsid w:val="00E774CF"/>
    <w:rsid w:val="00E81564"/>
    <w:rsid w:val="00E818FC"/>
    <w:rsid w:val="00E81DAF"/>
    <w:rsid w:val="00E84AF4"/>
    <w:rsid w:val="00E84C32"/>
    <w:rsid w:val="00E90AD6"/>
    <w:rsid w:val="00E92A89"/>
    <w:rsid w:val="00E945B8"/>
    <w:rsid w:val="00E97F4F"/>
    <w:rsid w:val="00EA2923"/>
    <w:rsid w:val="00EA2CFF"/>
    <w:rsid w:val="00EA45FC"/>
    <w:rsid w:val="00EA6C28"/>
    <w:rsid w:val="00EB2036"/>
    <w:rsid w:val="00EB23C2"/>
    <w:rsid w:val="00EB39D2"/>
    <w:rsid w:val="00EB3DBB"/>
    <w:rsid w:val="00EB6764"/>
    <w:rsid w:val="00EB7706"/>
    <w:rsid w:val="00EC5D0D"/>
    <w:rsid w:val="00ED05A7"/>
    <w:rsid w:val="00ED39E4"/>
    <w:rsid w:val="00ED3DFB"/>
    <w:rsid w:val="00ED44DD"/>
    <w:rsid w:val="00ED795E"/>
    <w:rsid w:val="00EE057F"/>
    <w:rsid w:val="00EE2147"/>
    <w:rsid w:val="00EE30C4"/>
    <w:rsid w:val="00EE48EE"/>
    <w:rsid w:val="00EE51C4"/>
    <w:rsid w:val="00EE534A"/>
    <w:rsid w:val="00EE5398"/>
    <w:rsid w:val="00EE6CD9"/>
    <w:rsid w:val="00EF20C7"/>
    <w:rsid w:val="00EF247A"/>
    <w:rsid w:val="00EF5452"/>
    <w:rsid w:val="00EF69E0"/>
    <w:rsid w:val="00EF6CD6"/>
    <w:rsid w:val="00EF78F8"/>
    <w:rsid w:val="00F011F2"/>
    <w:rsid w:val="00F031EC"/>
    <w:rsid w:val="00F04BEE"/>
    <w:rsid w:val="00F11BA2"/>
    <w:rsid w:val="00F12A00"/>
    <w:rsid w:val="00F130A7"/>
    <w:rsid w:val="00F16434"/>
    <w:rsid w:val="00F17E72"/>
    <w:rsid w:val="00F25088"/>
    <w:rsid w:val="00F25E54"/>
    <w:rsid w:val="00F2662A"/>
    <w:rsid w:val="00F4397F"/>
    <w:rsid w:val="00F46C1D"/>
    <w:rsid w:val="00F46D2B"/>
    <w:rsid w:val="00F47E53"/>
    <w:rsid w:val="00F50090"/>
    <w:rsid w:val="00F52E48"/>
    <w:rsid w:val="00F537A7"/>
    <w:rsid w:val="00F5547E"/>
    <w:rsid w:val="00F5564B"/>
    <w:rsid w:val="00F55886"/>
    <w:rsid w:val="00F5693F"/>
    <w:rsid w:val="00F56993"/>
    <w:rsid w:val="00F56A15"/>
    <w:rsid w:val="00F56E52"/>
    <w:rsid w:val="00F66394"/>
    <w:rsid w:val="00F6671A"/>
    <w:rsid w:val="00F67014"/>
    <w:rsid w:val="00F6767B"/>
    <w:rsid w:val="00F7290E"/>
    <w:rsid w:val="00F736AD"/>
    <w:rsid w:val="00F7384D"/>
    <w:rsid w:val="00F73A99"/>
    <w:rsid w:val="00F76810"/>
    <w:rsid w:val="00F76E48"/>
    <w:rsid w:val="00F771EF"/>
    <w:rsid w:val="00F77842"/>
    <w:rsid w:val="00F801F9"/>
    <w:rsid w:val="00F8374A"/>
    <w:rsid w:val="00F8757B"/>
    <w:rsid w:val="00FB0A67"/>
    <w:rsid w:val="00FB34B4"/>
    <w:rsid w:val="00FB52A6"/>
    <w:rsid w:val="00FC39E7"/>
    <w:rsid w:val="00FD24B5"/>
    <w:rsid w:val="00FD27C4"/>
    <w:rsid w:val="00FD653C"/>
    <w:rsid w:val="00FD794E"/>
    <w:rsid w:val="00FE0CFB"/>
    <w:rsid w:val="00FE357D"/>
    <w:rsid w:val="00FF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E8E0A0-B69F-4CBD-B439-B4E3A993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D8D"/>
    <w:pPr>
      <w:spacing w:after="0" w:line="240" w:lineRule="auto"/>
    </w:pPr>
    <w:rPr>
      <w:sz w:val="20"/>
      <w:szCs w:val="20"/>
    </w:rPr>
  </w:style>
  <w:style w:type="paragraph" w:styleId="1">
    <w:name w:val="heading 1"/>
    <w:basedOn w:val="a"/>
    <w:next w:val="a"/>
    <w:link w:val="10"/>
    <w:uiPriority w:val="9"/>
    <w:qFormat/>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color w:val="0000FF"/>
      <w:sz w:val="28"/>
      <w:szCs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style>
  <w:style w:type="character" w:customStyle="1" w:styleId="20">
    <w:name w:val="Заголовок 2 Знак"/>
    <w:basedOn w:val="a0"/>
    <w:link w:val="2"/>
    <w:uiPriority w:val="99"/>
    <w:rPr>
      <w:rFonts w:asciiTheme="majorHAnsi" w:eastAsiaTheme="majorEastAsia" w:hAnsiTheme="majorHAnsi" w:cstheme="majorBidi"/>
      <w:b/>
      <w:bCs/>
      <w:i/>
      <w:iCs/>
      <w:sz w:val="28"/>
      <w:szCs w:val="28"/>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basedOn w:val="a0"/>
    <w:link w:val="ac"/>
    <w:uiPriority w:val="99"/>
    <w:rPr>
      <w:sz w:val="20"/>
      <w:szCs w:val="20"/>
    </w:rPr>
  </w:style>
  <w:style w:type="character" w:styleId="ae">
    <w:name w:val="page number"/>
    <w:basedOn w:val="a0"/>
    <w:uiPriority w:val="99"/>
  </w:style>
  <w:style w:type="paragraph" w:styleId="af">
    <w:name w:val="footer"/>
    <w:basedOn w:val="a"/>
    <w:link w:val="af0"/>
    <w:uiPriority w:val="99"/>
    <w:pPr>
      <w:tabs>
        <w:tab w:val="center" w:pos="4677"/>
        <w:tab w:val="right" w:pos="9355"/>
      </w:tabs>
    </w:pPr>
  </w:style>
  <w:style w:type="character" w:customStyle="1" w:styleId="af0">
    <w:name w:val="Нижний колонтитул Знак"/>
    <w:basedOn w:val="a0"/>
    <w:link w:val="af"/>
    <w:uiPriority w:val="99"/>
    <w:rPr>
      <w:sz w:val="20"/>
      <w:szCs w:val="20"/>
    </w:rPr>
  </w:style>
  <w:style w:type="table" w:styleId="af1">
    <w:name w:val="Table Grid"/>
    <w:basedOn w:val="a1"/>
    <w:uiPriority w:val="99"/>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alloon Text"/>
    <w:basedOn w:val="a"/>
    <w:link w:val="af3"/>
    <w:uiPriority w:val="99"/>
    <w:semiHidden/>
    <w:unhideWhenUsed/>
    <w:rPr>
      <w:rFonts w:ascii="Tahoma" w:hAnsi="Tahoma" w:cs="Tahoma"/>
      <w:sz w:val="16"/>
      <w:szCs w:val="16"/>
    </w:rPr>
  </w:style>
  <w:style w:type="character" w:customStyle="1" w:styleId="af3">
    <w:name w:val="Текст выноски Знак"/>
    <w:basedOn w:val="a0"/>
    <w:link w:val="af2"/>
    <w:uiPriority w:val="99"/>
    <w:semiHidden/>
    <w:rPr>
      <w:rFonts w:ascii="Tahoma" w:hAnsi="Tahoma" w:cs="Tahoma"/>
      <w:sz w:val="16"/>
      <w:szCs w:val="16"/>
    </w:rPr>
  </w:style>
  <w:style w:type="character" w:customStyle="1" w:styleId="10">
    <w:name w:val="Заголовок 1 Знак"/>
    <w:basedOn w:val="a0"/>
    <w:link w:val="1"/>
    <w:uiPriority w:val="9"/>
    <w:rPr>
      <w:rFonts w:ascii="Calibri Light" w:hAnsi="Calibri Light"/>
      <w:b/>
      <w:bCs/>
      <w:color w:val="2E74B5"/>
      <w:sz w:val="28"/>
      <w:szCs w:val="28"/>
    </w:rPr>
  </w:style>
  <w:style w:type="paragraph" w:customStyle="1" w:styleId="110">
    <w:name w:val="Заголовок 11"/>
    <w:basedOn w:val="a"/>
    <w:next w:val="a"/>
    <w:uiPriority w:val="9"/>
    <w:qFormat/>
    <w:pPr>
      <w:keepNext/>
      <w:keepLines/>
      <w:spacing w:before="480"/>
      <w:outlineLvl w:val="0"/>
    </w:pPr>
    <w:rPr>
      <w:rFonts w:ascii="Calibri Light" w:hAnsi="Calibri Light"/>
      <w:b/>
      <w:bCs/>
      <w:color w:val="2E74B5"/>
      <w:sz w:val="28"/>
      <w:szCs w:val="28"/>
    </w:rPr>
  </w:style>
  <w:style w:type="numbering" w:customStyle="1" w:styleId="13">
    <w:name w:val="Нет списка1"/>
    <w:next w:val="a2"/>
    <w:uiPriority w:val="99"/>
    <w:semiHidden/>
    <w:unhideWhenUsed/>
  </w:style>
  <w:style w:type="paragraph" w:customStyle="1" w:styleId="ConsPlusNormal">
    <w:name w:val="ConsPlusNormal"/>
    <w:link w:val="ConsPlusNormal0"/>
    <w:pPr>
      <w:spacing w:after="0" w:line="240" w:lineRule="auto"/>
    </w:pPr>
    <w:rPr>
      <w:rFonts w:ascii="Arial" w:hAnsi="Arial" w:cs="Arial"/>
      <w:sz w:val="20"/>
      <w:szCs w:val="20"/>
      <w:lang w:eastAsia="en-US"/>
    </w:rPr>
  </w:style>
  <w:style w:type="paragraph" w:customStyle="1" w:styleId="ConsPlusNonformat">
    <w:name w:val="ConsPlusNonformat"/>
    <w:uiPriority w:val="99"/>
    <w:pPr>
      <w:spacing w:after="0" w:line="240" w:lineRule="auto"/>
    </w:pPr>
    <w:rPr>
      <w:rFonts w:ascii="Courier New" w:hAnsi="Courier New" w:cs="Courier New"/>
      <w:sz w:val="20"/>
      <w:szCs w:val="20"/>
      <w:lang w:eastAsia="en-US"/>
    </w:rPr>
  </w:style>
  <w:style w:type="paragraph" w:customStyle="1" w:styleId="ConsPlusTitle">
    <w:name w:val="ConsPlusTitle"/>
    <w:uiPriority w:val="99"/>
    <w:pPr>
      <w:spacing w:after="0" w:line="240" w:lineRule="auto"/>
    </w:pPr>
    <w:rPr>
      <w:rFonts w:ascii="Arial" w:hAnsi="Arial" w:cs="Arial"/>
      <w:b/>
      <w:bCs/>
      <w:sz w:val="20"/>
      <w:szCs w:val="20"/>
      <w:lang w:eastAsia="en-US"/>
    </w:rPr>
  </w:style>
  <w:style w:type="paragraph" w:customStyle="1" w:styleId="ConsPlusCell">
    <w:name w:val="ConsPlusCell"/>
    <w:uiPriority w:val="99"/>
    <w:pPr>
      <w:spacing w:after="0" w:line="240" w:lineRule="auto"/>
    </w:pPr>
    <w:rPr>
      <w:rFonts w:ascii="Courier New" w:hAnsi="Courier New" w:cs="Courier New"/>
      <w:sz w:val="20"/>
      <w:szCs w:val="20"/>
      <w:lang w:eastAsia="en-US"/>
    </w:rPr>
  </w:style>
  <w:style w:type="paragraph" w:customStyle="1" w:styleId="ConsPlusDocList">
    <w:name w:val="ConsPlusDocList"/>
    <w:uiPriority w:val="99"/>
    <w:pPr>
      <w:spacing w:after="0" w:line="240" w:lineRule="auto"/>
    </w:pPr>
    <w:rPr>
      <w:rFonts w:ascii="Courier New" w:hAnsi="Courier New" w:cs="Courier New"/>
      <w:sz w:val="20"/>
      <w:szCs w:val="20"/>
      <w:lang w:eastAsia="en-US"/>
    </w:rPr>
  </w:style>
  <w:style w:type="paragraph" w:customStyle="1" w:styleId="ConsPlusTitlePage">
    <w:name w:val="ConsPlusTitlePage"/>
    <w:uiPriority w:val="99"/>
    <w:pPr>
      <w:spacing w:after="0" w:line="240" w:lineRule="auto"/>
    </w:pPr>
    <w:rPr>
      <w:rFonts w:ascii="Tahoma" w:hAnsi="Tahoma" w:cs="Tahoma"/>
      <w:sz w:val="20"/>
      <w:szCs w:val="20"/>
      <w:lang w:eastAsia="en-US"/>
    </w:rPr>
  </w:style>
  <w:style w:type="paragraph" w:customStyle="1" w:styleId="ConsPlusJurTerm">
    <w:name w:val="ConsPlusJurTerm"/>
    <w:uiPriority w:val="99"/>
    <w:pPr>
      <w:spacing w:after="0" w:line="240" w:lineRule="auto"/>
    </w:pPr>
    <w:rPr>
      <w:rFonts w:ascii="Tahoma" w:hAnsi="Tahoma" w:cs="Tahoma"/>
      <w:sz w:val="26"/>
      <w:szCs w:val="26"/>
      <w:lang w:eastAsia="en-US"/>
    </w:rPr>
  </w:style>
  <w:style w:type="character" w:styleId="af4">
    <w:name w:val="Hyperlink"/>
    <w:basedOn w:val="a0"/>
    <w:uiPriority w:val="99"/>
    <w:rPr>
      <w:rFonts w:cs="Times New Roman"/>
      <w:color w:val="0000FF"/>
      <w:u w:val="single"/>
    </w:rPr>
  </w:style>
  <w:style w:type="paragraph" w:styleId="af5">
    <w:name w:val="List Paragraph"/>
    <w:basedOn w:val="a"/>
    <w:uiPriority w:val="99"/>
    <w:qFormat/>
    <w:pPr>
      <w:spacing w:after="200" w:line="276" w:lineRule="auto"/>
      <w:ind w:left="720"/>
      <w:contextualSpacing/>
    </w:pPr>
    <w:rPr>
      <w:rFonts w:ascii="Calibri" w:hAnsi="Calibri"/>
      <w:sz w:val="22"/>
      <w:szCs w:val="22"/>
      <w:lang w:eastAsia="en-US"/>
    </w:rPr>
  </w:style>
  <w:style w:type="character" w:customStyle="1" w:styleId="111">
    <w:name w:val="Текст примечания Знак11"/>
    <w:basedOn w:val="a0"/>
    <w:uiPriority w:val="99"/>
    <w:semiHidden/>
    <w:rPr>
      <w:rFonts w:cs="Times New Roman"/>
      <w:lang w:eastAsia="en-US"/>
    </w:rPr>
  </w:style>
  <w:style w:type="paragraph" w:styleId="af6">
    <w:name w:val="annotation text"/>
    <w:basedOn w:val="a"/>
    <w:link w:val="af7"/>
    <w:uiPriority w:val="99"/>
    <w:semiHidden/>
    <w:pPr>
      <w:spacing w:after="200"/>
    </w:pPr>
    <w:rPr>
      <w:rFonts w:ascii="Calibri" w:hAnsi="Calibri"/>
    </w:rPr>
  </w:style>
  <w:style w:type="character" w:customStyle="1" w:styleId="af7">
    <w:name w:val="Текст примечания Знак"/>
    <w:basedOn w:val="a0"/>
    <w:link w:val="af6"/>
    <w:uiPriority w:val="99"/>
    <w:semiHidden/>
    <w:rPr>
      <w:rFonts w:ascii="Calibri" w:hAnsi="Calibri"/>
      <w:sz w:val="20"/>
      <w:szCs w:val="20"/>
    </w:rPr>
  </w:style>
  <w:style w:type="character" w:customStyle="1" w:styleId="14">
    <w:name w:val="Текст примечания Знак1"/>
    <w:basedOn w:val="a0"/>
    <w:uiPriority w:val="99"/>
    <w:semiHidden/>
    <w:rPr>
      <w:rFonts w:cs="Times New Roman"/>
      <w:lang w:eastAsia="en-US"/>
    </w:rPr>
  </w:style>
  <w:style w:type="character" w:customStyle="1" w:styleId="CommentTextChar1">
    <w:name w:val="Comment Text Char1"/>
    <w:uiPriority w:val="99"/>
    <w:semiHidden/>
    <w:rPr>
      <w:sz w:val="20"/>
      <w:lang w:eastAsia="en-US"/>
    </w:rPr>
  </w:style>
  <w:style w:type="character" w:customStyle="1" w:styleId="112">
    <w:name w:val="Тема примечания Знак11"/>
    <w:basedOn w:val="111"/>
    <w:uiPriority w:val="99"/>
    <w:semiHidden/>
    <w:rPr>
      <w:rFonts w:eastAsia="Times New Roman" w:cs="Times New Roman"/>
      <w:b/>
      <w:bCs/>
      <w:sz w:val="20"/>
      <w:lang w:eastAsia="en-US"/>
    </w:rPr>
  </w:style>
  <w:style w:type="paragraph" w:styleId="af8">
    <w:name w:val="annotation subject"/>
    <w:basedOn w:val="af6"/>
    <w:next w:val="af6"/>
    <w:link w:val="af9"/>
    <w:uiPriority w:val="99"/>
    <w:semiHidden/>
    <w:rPr>
      <w:b/>
    </w:rPr>
  </w:style>
  <w:style w:type="character" w:customStyle="1" w:styleId="af9">
    <w:name w:val="Тема примечания Знак"/>
    <w:basedOn w:val="af7"/>
    <w:link w:val="af8"/>
    <w:uiPriority w:val="99"/>
    <w:semiHidden/>
    <w:rPr>
      <w:rFonts w:ascii="Calibri" w:hAnsi="Calibri"/>
      <w:b/>
      <w:sz w:val="20"/>
      <w:szCs w:val="20"/>
    </w:rPr>
  </w:style>
  <w:style w:type="character" w:customStyle="1" w:styleId="15">
    <w:name w:val="Тема примечания Знак1"/>
    <w:basedOn w:val="af7"/>
    <w:uiPriority w:val="99"/>
    <w:semiHidden/>
    <w:rPr>
      <w:rFonts w:ascii="Calibri" w:hAnsi="Calibri" w:cs="Times New Roman"/>
      <w:b/>
      <w:bCs/>
      <w:sz w:val="20"/>
      <w:szCs w:val="20"/>
      <w:lang w:eastAsia="en-US"/>
    </w:rPr>
  </w:style>
  <w:style w:type="character" w:customStyle="1" w:styleId="CommentSubjectChar1">
    <w:name w:val="Comment Subject Char1"/>
    <w:uiPriority w:val="99"/>
    <w:semiHidden/>
    <w:rPr>
      <w:rFonts w:eastAsia="Times New Roman"/>
      <w:b/>
      <w:sz w:val="20"/>
      <w:lang w:eastAsia="en-US"/>
    </w:rPr>
  </w:style>
  <w:style w:type="table" w:customStyle="1" w:styleId="16">
    <w:name w:val="Сетка таблицы1"/>
    <w:basedOn w:val="a1"/>
    <w:next w:val="af1"/>
    <w:uiPriority w:val="99"/>
    <w:pPr>
      <w:spacing w:after="0" w:line="240" w:lineRule="auto"/>
    </w:pPr>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endnote text"/>
    <w:basedOn w:val="a"/>
    <w:link w:val="afb"/>
    <w:uiPriority w:val="99"/>
    <w:semiHidden/>
    <w:rPr>
      <w:rFonts w:ascii="Calibri" w:hAnsi="Calibri"/>
    </w:rPr>
  </w:style>
  <w:style w:type="character" w:customStyle="1" w:styleId="afb">
    <w:name w:val="Текст концевой сноски Знак"/>
    <w:basedOn w:val="a0"/>
    <w:link w:val="afa"/>
    <w:uiPriority w:val="99"/>
    <w:semiHidden/>
    <w:rPr>
      <w:rFonts w:ascii="Calibri" w:hAnsi="Calibri"/>
      <w:sz w:val="20"/>
      <w:szCs w:val="20"/>
    </w:rPr>
  </w:style>
  <w:style w:type="character" w:styleId="afc">
    <w:name w:val="endnote reference"/>
    <w:basedOn w:val="a0"/>
    <w:uiPriority w:val="99"/>
    <w:semiHidden/>
    <w:rPr>
      <w:rFonts w:cs="Times New Roman"/>
      <w:vertAlign w:val="superscript"/>
    </w:rPr>
  </w:style>
  <w:style w:type="paragraph" w:styleId="afd">
    <w:name w:val="footnote text"/>
    <w:basedOn w:val="a"/>
    <w:link w:val="afe"/>
    <w:uiPriority w:val="99"/>
    <w:semiHidden/>
    <w:rPr>
      <w:rFonts w:ascii="Calibri" w:hAnsi="Calibri"/>
    </w:rPr>
  </w:style>
  <w:style w:type="character" w:customStyle="1" w:styleId="afe">
    <w:name w:val="Текст сноски Знак"/>
    <w:basedOn w:val="a0"/>
    <w:link w:val="afd"/>
    <w:uiPriority w:val="99"/>
    <w:semiHidden/>
    <w:rPr>
      <w:rFonts w:ascii="Calibri" w:hAnsi="Calibri"/>
      <w:sz w:val="20"/>
      <w:szCs w:val="20"/>
    </w:rPr>
  </w:style>
  <w:style w:type="character" w:styleId="aff">
    <w:name w:val="footnote reference"/>
    <w:basedOn w:val="a0"/>
    <w:uiPriority w:val="99"/>
    <w:rPr>
      <w:rFonts w:cs="Times New Roman"/>
      <w:vertAlign w:val="superscript"/>
    </w:rPr>
  </w:style>
  <w:style w:type="character" w:styleId="aff0">
    <w:name w:val="annotation reference"/>
    <w:basedOn w:val="a0"/>
    <w:uiPriority w:val="99"/>
    <w:semiHidden/>
    <w:rPr>
      <w:rFonts w:cs="Times New Roman"/>
      <w:sz w:val="16"/>
    </w:rPr>
  </w:style>
  <w:style w:type="paragraph" w:styleId="aff1">
    <w:name w:val="caption"/>
    <w:basedOn w:val="a"/>
    <w:next w:val="a"/>
    <w:uiPriority w:val="99"/>
    <w:qFormat/>
    <w:pPr>
      <w:spacing w:after="200"/>
    </w:pPr>
    <w:rPr>
      <w:rFonts w:ascii="Calibri" w:hAnsi="Calibri"/>
      <w:b/>
      <w:bCs/>
      <w:color w:val="4F81BD"/>
      <w:sz w:val="18"/>
      <w:szCs w:val="18"/>
      <w:lang w:eastAsia="en-US"/>
    </w:rPr>
  </w:style>
  <w:style w:type="character" w:customStyle="1" w:styleId="apple-converted-space">
    <w:name w:val="apple-converted-space"/>
    <w:uiPriority w:val="99"/>
  </w:style>
  <w:style w:type="character" w:customStyle="1" w:styleId="ConsPlusNormal0">
    <w:name w:val="ConsPlusNormal Знак"/>
    <w:link w:val="ConsPlusNormal"/>
    <w:rPr>
      <w:rFonts w:ascii="Arial" w:hAnsi="Arial" w:cs="Arial"/>
      <w:sz w:val="20"/>
      <w:szCs w:val="20"/>
      <w:lang w:eastAsia="en-US"/>
    </w:rPr>
  </w:style>
  <w:style w:type="character" w:customStyle="1" w:styleId="113">
    <w:name w:val="Заголовок 1 Знак1"/>
    <w:basedOn w:val="a0"/>
    <w:uiPriority w:val="9"/>
    <w:rPr>
      <w:rFonts w:ascii="Calibri Light" w:eastAsia="Times New Roman" w:hAnsi="Calibri Light" w:cs="Times New Roman"/>
      <w:b/>
      <w:bCs/>
      <w:color w:val="2E74B5"/>
      <w:sz w:val="28"/>
      <w:szCs w:val="28"/>
    </w:rPr>
  </w:style>
  <w:style w:type="paragraph" w:customStyle="1" w:styleId="aff2">
    <w:name w:val="Нормальный"/>
    <w:basedOn w:val="a"/>
    <w:rsid w:val="000B4CF6"/>
    <w:pPr>
      <w:suppressAutoHyphens/>
      <w:overflowPunct w:val="0"/>
      <w:autoSpaceDE w:val="0"/>
      <w:autoSpaceDN w:val="0"/>
      <w:ind w:firstLine="720"/>
      <w:jc w:val="both"/>
      <w:textAlignment w:val="baseline"/>
    </w:pPr>
    <w:rPr>
      <w:rFonts w:eastAsiaTheme="minorEastAsia" w:cstheme="minorBid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81869">
      <w:bodyDiv w:val="1"/>
      <w:marLeft w:val="0"/>
      <w:marRight w:val="0"/>
      <w:marTop w:val="0"/>
      <w:marBottom w:val="0"/>
      <w:divBdr>
        <w:top w:val="none" w:sz="0" w:space="0" w:color="auto"/>
        <w:left w:val="none" w:sz="0" w:space="0" w:color="auto"/>
        <w:bottom w:val="none" w:sz="0" w:space="0" w:color="auto"/>
        <w:right w:val="none" w:sz="0" w:space="0" w:color="auto"/>
      </w:divBdr>
    </w:div>
    <w:div w:id="74626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3B461-BDD6-42F7-8630-B6EFD7F1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6</Pages>
  <Words>2314</Words>
  <Characters>13196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Курзова Мария Геннадиевна</cp:lastModifiedBy>
  <cp:revision>13</cp:revision>
  <cp:lastPrinted>2025-10-23T06:39:00Z</cp:lastPrinted>
  <dcterms:created xsi:type="dcterms:W3CDTF">2025-10-13T09:48:00Z</dcterms:created>
  <dcterms:modified xsi:type="dcterms:W3CDTF">2025-10-30T15:16:00Z</dcterms:modified>
</cp:coreProperties>
</file>