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6" w:rsidRPr="00A44296" w:rsidRDefault="00A44296" w:rsidP="00A44296">
      <w:pPr>
        <w:shd w:val="clear" w:color="auto" w:fill="FFFFFF"/>
        <w:ind w:firstLine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 w:rsidRPr="00A44296">
        <w:rPr>
          <w:rFonts w:ascii="Trebuchet MS" w:eastAsia="Times New Roman" w:hAnsi="Trebuchet MS" w:cs="Times New Roman"/>
          <w:b/>
          <w:bCs/>
          <w:color w:val="000000"/>
          <w:sz w:val="22"/>
          <w:lang w:eastAsia="ru-RU"/>
        </w:rPr>
        <w:t>Критериями включения физкультурно-спортивных организаций, индивидуальных предпринимателей в перечень организаций являются:</w:t>
      </w:r>
    </w:p>
    <w:p w:rsidR="00A44296" w:rsidRPr="00A44296" w:rsidRDefault="00A44296" w:rsidP="00A44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экономической деятельности;</w:t>
      </w:r>
    </w:p>
    <w:p w:rsidR="00A44296" w:rsidRPr="00A44296" w:rsidRDefault="00A44296" w:rsidP="00A44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предоставление услуг, включенных в перечень видов физкультурно-оздоровительных услуг, утверждаемый Правительством Российской Федерации;</w:t>
      </w:r>
    </w:p>
    <w:p w:rsidR="00A44296" w:rsidRPr="00A44296" w:rsidRDefault="00A44296" w:rsidP="00A44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наличие в штате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A44296" w:rsidRPr="00A44296" w:rsidRDefault="00A44296" w:rsidP="00A44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при оказании индивидуальным предпринимателем физкультурно-оздоровительных услуг самостоятельно - наличие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A44296" w:rsidRPr="00A44296" w:rsidRDefault="00A44296" w:rsidP="00A44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000000"/>
          <w:sz w:val="22"/>
          <w:lang w:eastAsia="ru-RU"/>
        </w:rPr>
      </w:pPr>
      <w:r w:rsidRPr="00A44296">
        <w:rPr>
          <w:rFonts w:ascii="Trebuchet MS" w:eastAsia="Times New Roman" w:hAnsi="Trebuchet MS" w:cs="Times New Roman"/>
          <w:color w:val="000000"/>
          <w:sz w:val="22"/>
          <w:lang w:eastAsia="ru-RU"/>
        </w:rPr>
        <w:t>отсутствие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575657" w:rsidRDefault="00575657">
      <w:bookmarkStart w:id="0" w:name="_GoBack"/>
      <w:bookmarkEnd w:id="0"/>
    </w:p>
    <w:sectPr w:rsidR="00575657" w:rsidSect="002D668A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A7B"/>
    <w:multiLevelType w:val="multilevel"/>
    <w:tmpl w:val="344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71C1C"/>
    <w:multiLevelType w:val="multilevel"/>
    <w:tmpl w:val="1E5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0"/>
    <w:rsid w:val="000E5700"/>
    <w:rsid w:val="002D668A"/>
    <w:rsid w:val="004E1B2B"/>
    <w:rsid w:val="00575657"/>
    <w:rsid w:val="007F4290"/>
    <w:rsid w:val="00A4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42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4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42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4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Петрусева</dc:creator>
  <cp:lastModifiedBy>Олег Юрьевич Рощин</cp:lastModifiedBy>
  <cp:revision>2</cp:revision>
  <dcterms:created xsi:type="dcterms:W3CDTF">2022-08-19T08:27:00Z</dcterms:created>
  <dcterms:modified xsi:type="dcterms:W3CDTF">2022-08-19T08:27:00Z</dcterms:modified>
</cp:coreProperties>
</file>