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CC3" w:rsidRDefault="00AB1CAD" w:rsidP="008001F2">
      <w:pPr>
        <w:tabs>
          <w:tab w:val="left" w:pos="5880"/>
        </w:tabs>
        <w:jc w:val="center"/>
        <w:rPr>
          <w:b/>
          <w:sz w:val="28"/>
          <w:szCs w:val="28"/>
        </w:rPr>
      </w:pPr>
      <w:bookmarkStart w:id="0" w:name="_GoBack"/>
      <w:bookmarkEnd w:id="0"/>
      <w:r w:rsidRPr="00AB1CAD">
        <w:rPr>
          <w:b/>
          <w:sz w:val="28"/>
          <w:szCs w:val="28"/>
        </w:rPr>
        <w:t>Информаци</w:t>
      </w:r>
      <w:r w:rsidR="00A956A6">
        <w:rPr>
          <w:b/>
          <w:sz w:val="28"/>
          <w:szCs w:val="28"/>
        </w:rPr>
        <w:t>я</w:t>
      </w:r>
      <w:r w:rsidR="008001F2">
        <w:rPr>
          <w:b/>
          <w:sz w:val="28"/>
          <w:szCs w:val="28"/>
        </w:rPr>
        <w:br/>
      </w:r>
      <w:r w:rsidRPr="00AB1CAD">
        <w:rPr>
          <w:b/>
          <w:sz w:val="28"/>
          <w:szCs w:val="28"/>
        </w:rPr>
        <w:t>о проведенных проверках в отношении</w:t>
      </w:r>
      <w:r w:rsidR="008001F2">
        <w:rPr>
          <w:b/>
          <w:sz w:val="28"/>
          <w:szCs w:val="28"/>
        </w:rPr>
        <w:br/>
      </w:r>
      <w:r w:rsidR="005A0888" w:rsidRPr="005A0888">
        <w:rPr>
          <w:b/>
          <w:sz w:val="28"/>
          <w:szCs w:val="28"/>
        </w:rPr>
        <w:t xml:space="preserve">учреждений, подведомственных </w:t>
      </w:r>
      <w:r w:rsidR="00F80F12">
        <w:rPr>
          <w:b/>
          <w:sz w:val="28"/>
          <w:szCs w:val="28"/>
        </w:rPr>
        <w:t xml:space="preserve">Главному управлению спорта </w:t>
      </w:r>
      <w:r w:rsidR="008001F2">
        <w:rPr>
          <w:b/>
          <w:sz w:val="28"/>
          <w:szCs w:val="28"/>
        </w:rPr>
        <w:br/>
      </w:r>
      <w:r w:rsidR="00B75CC3">
        <w:rPr>
          <w:b/>
          <w:sz w:val="28"/>
          <w:szCs w:val="28"/>
        </w:rPr>
        <w:t>Смоленской области</w:t>
      </w:r>
    </w:p>
    <w:p w:rsidR="00AB1CAD" w:rsidRPr="00AB1CAD" w:rsidRDefault="00AB1CAD" w:rsidP="00AB1CAD">
      <w:pPr>
        <w:tabs>
          <w:tab w:val="left" w:pos="5880"/>
        </w:tabs>
        <w:jc w:val="center"/>
        <w:rPr>
          <w:b/>
          <w:sz w:val="28"/>
          <w:szCs w:val="28"/>
        </w:rPr>
      </w:pPr>
    </w:p>
    <w:tbl>
      <w:tblPr>
        <w:tblStyle w:val="ac"/>
        <w:tblW w:w="0" w:type="auto"/>
        <w:jc w:val="center"/>
        <w:tblLayout w:type="fixed"/>
        <w:tblLook w:val="04A0" w:firstRow="1" w:lastRow="0" w:firstColumn="1" w:lastColumn="0" w:noHBand="0" w:noVBand="1"/>
      </w:tblPr>
      <w:tblGrid>
        <w:gridCol w:w="959"/>
        <w:gridCol w:w="5812"/>
        <w:gridCol w:w="2693"/>
        <w:gridCol w:w="95"/>
        <w:gridCol w:w="2456"/>
        <w:gridCol w:w="1564"/>
        <w:gridCol w:w="1773"/>
      </w:tblGrid>
      <w:tr w:rsidR="00F53426" w:rsidTr="008001F2">
        <w:trPr>
          <w:jc w:val="center"/>
        </w:trPr>
        <w:tc>
          <w:tcPr>
            <w:tcW w:w="959" w:type="dxa"/>
          </w:tcPr>
          <w:p w:rsidR="00A956A6" w:rsidRDefault="00B46D95" w:rsidP="00AB1CAD">
            <w:pPr>
              <w:tabs>
                <w:tab w:val="left" w:pos="5880"/>
              </w:tabs>
              <w:jc w:val="center"/>
              <w:rPr>
                <w:b/>
              </w:rPr>
            </w:pPr>
            <w:r>
              <w:rPr>
                <w:b/>
              </w:rPr>
              <w:t>№</w:t>
            </w:r>
          </w:p>
          <w:p w:rsidR="00B46D95" w:rsidRPr="00CE0523" w:rsidRDefault="00B46D95" w:rsidP="00AB1CAD">
            <w:pPr>
              <w:tabs>
                <w:tab w:val="left" w:pos="5880"/>
              </w:tabs>
              <w:jc w:val="center"/>
              <w:rPr>
                <w:b/>
              </w:rPr>
            </w:pPr>
            <w:r>
              <w:rPr>
                <w:b/>
              </w:rPr>
              <w:t>п/п</w:t>
            </w:r>
          </w:p>
        </w:tc>
        <w:tc>
          <w:tcPr>
            <w:tcW w:w="5812" w:type="dxa"/>
          </w:tcPr>
          <w:p w:rsidR="00A956A6" w:rsidRPr="00CE0523" w:rsidRDefault="00A956A6" w:rsidP="00AB1CAD">
            <w:pPr>
              <w:tabs>
                <w:tab w:val="left" w:pos="5880"/>
              </w:tabs>
              <w:jc w:val="center"/>
              <w:rPr>
                <w:b/>
              </w:rPr>
            </w:pPr>
            <w:r w:rsidRPr="00CE0523">
              <w:rPr>
                <w:b/>
              </w:rPr>
              <w:t>Цель и основание проведения проверки</w:t>
            </w:r>
          </w:p>
        </w:tc>
        <w:tc>
          <w:tcPr>
            <w:tcW w:w="2693" w:type="dxa"/>
          </w:tcPr>
          <w:p w:rsidR="00A956A6" w:rsidRPr="00CE0523" w:rsidRDefault="00A956A6" w:rsidP="00AB1CAD">
            <w:pPr>
              <w:tabs>
                <w:tab w:val="left" w:pos="5880"/>
              </w:tabs>
              <w:jc w:val="center"/>
              <w:rPr>
                <w:b/>
              </w:rPr>
            </w:pPr>
            <w:r w:rsidRPr="00CE0523">
              <w:rPr>
                <w:b/>
              </w:rPr>
              <w:t>Наименование органа</w:t>
            </w:r>
            <w:r w:rsidR="00E10C30">
              <w:rPr>
                <w:b/>
              </w:rPr>
              <w:t>,</w:t>
            </w:r>
            <w:r w:rsidRPr="00CE0523">
              <w:rPr>
                <w:b/>
              </w:rPr>
              <w:t xml:space="preserve"> проводившего проверку</w:t>
            </w:r>
          </w:p>
        </w:tc>
        <w:tc>
          <w:tcPr>
            <w:tcW w:w="2551" w:type="dxa"/>
            <w:gridSpan w:val="2"/>
          </w:tcPr>
          <w:p w:rsidR="00A956A6" w:rsidRPr="00CE0523" w:rsidRDefault="00A956A6" w:rsidP="00AB1CAD">
            <w:pPr>
              <w:tabs>
                <w:tab w:val="left" w:pos="5880"/>
              </w:tabs>
              <w:jc w:val="center"/>
              <w:rPr>
                <w:b/>
              </w:rPr>
            </w:pPr>
            <w:r w:rsidRPr="00CE0523">
              <w:rPr>
                <w:b/>
              </w:rPr>
              <w:t>Основные требования, которые проверяющий орган предъявил по результатам проверки</w:t>
            </w:r>
          </w:p>
          <w:p w:rsidR="00A956A6" w:rsidRPr="00CE0523" w:rsidRDefault="00A956A6" w:rsidP="00AB1CAD">
            <w:pPr>
              <w:tabs>
                <w:tab w:val="left" w:pos="5880"/>
              </w:tabs>
              <w:jc w:val="center"/>
              <w:rPr>
                <w:b/>
              </w:rPr>
            </w:pPr>
          </w:p>
        </w:tc>
        <w:tc>
          <w:tcPr>
            <w:tcW w:w="1564" w:type="dxa"/>
          </w:tcPr>
          <w:p w:rsidR="00A956A6" w:rsidRPr="00CE0523" w:rsidRDefault="00A956A6" w:rsidP="00AB1CAD">
            <w:pPr>
              <w:tabs>
                <w:tab w:val="left" w:pos="5880"/>
              </w:tabs>
              <w:jc w:val="center"/>
              <w:rPr>
                <w:b/>
              </w:rPr>
            </w:pPr>
            <w:r w:rsidRPr="00CE0523">
              <w:rPr>
                <w:b/>
              </w:rPr>
              <w:t xml:space="preserve">Год </w:t>
            </w:r>
          </w:p>
          <w:p w:rsidR="00A956A6" w:rsidRPr="00CE0523" w:rsidRDefault="00A956A6" w:rsidP="00AB1CAD">
            <w:pPr>
              <w:tabs>
                <w:tab w:val="left" w:pos="5880"/>
              </w:tabs>
              <w:jc w:val="center"/>
              <w:rPr>
                <w:b/>
              </w:rPr>
            </w:pPr>
            <w:r w:rsidRPr="00CE0523">
              <w:rPr>
                <w:b/>
              </w:rPr>
              <w:t xml:space="preserve">проведения проверки </w:t>
            </w:r>
          </w:p>
        </w:tc>
        <w:tc>
          <w:tcPr>
            <w:tcW w:w="1773" w:type="dxa"/>
          </w:tcPr>
          <w:p w:rsidR="00A956A6" w:rsidRPr="00CE0523" w:rsidRDefault="00A956A6" w:rsidP="00AB1CAD">
            <w:pPr>
              <w:tabs>
                <w:tab w:val="left" w:pos="5880"/>
              </w:tabs>
              <w:jc w:val="center"/>
              <w:rPr>
                <w:b/>
              </w:rPr>
            </w:pPr>
            <w:r w:rsidRPr="00CE0523">
              <w:rPr>
                <w:b/>
              </w:rPr>
              <w:t xml:space="preserve">Срок </w:t>
            </w:r>
          </w:p>
          <w:p w:rsidR="00A956A6" w:rsidRPr="00CE0523" w:rsidRDefault="00A956A6" w:rsidP="00AB1CAD">
            <w:pPr>
              <w:tabs>
                <w:tab w:val="left" w:pos="5880"/>
              </w:tabs>
              <w:jc w:val="center"/>
              <w:rPr>
                <w:b/>
              </w:rPr>
            </w:pPr>
            <w:r w:rsidRPr="00CE0523">
              <w:rPr>
                <w:b/>
              </w:rPr>
              <w:t>проведения проверки</w:t>
            </w:r>
          </w:p>
        </w:tc>
      </w:tr>
      <w:tr w:rsidR="00B46D95" w:rsidTr="008001F2">
        <w:trPr>
          <w:jc w:val="center"/>
        </w:trPr>
        <w:tc>
          <w:tcPr>
            <w:tcW w:w="15352" w:type="dxa"/>
            <w:gridSpan w:val="7"/>
          </w:tcPr>
          <w:p w:rsidR="00B46D95" w:rsidRPr="00B46D95" w:rsidRDefault="00B46D95" w:rsidP="004F526E">
            <w:pPr>
              <w:tabs>
                <w:tab w:val="left" w:pos="5880"/>
              </w:tabs>
              <w:jc w:val="center"/>
              <w:rPr>
                <w:b/>
              </w:rPr>
            </w:pPr>
            <w:r w:rsidRPr="00B46D95">
              <w:rPr>
                <w:b/>
              </w:rPr>
              <w:t>СОГБУ «Центр спортивной подготовки спортивных сборных команд Смоленской области</w:t>
            </w:r>
            <w:r>
              <w:rPr>
                <w:b/>
              </w:rPr>
              <w:t>»</w:t>
            </w:r>
          </w:p>
        </w:tc>
      </w:tr>
      <w:tr w:rsidR="00B46D95" w:rsidTr="00093506">
        <w:trPr>
          <w:jc w:val="center"/>
        </w:trPr>
        <w:tc>
          <w:tcPr>
            <w:tcW w:w="959" w:type="dxa"/>
          </w:tcPr>
          <w:p w:rsidR="00B46D95" w:rsidRDefault="005A0888" w:rsidP="00B46D95">
            <w:pPr>
              <w:tabs>
                <w:tab w:val="left" w:pos="5880"/>
              </w:tabs>
              <w:jc w:val="center"/>
            </w:pPr>
            <w:r>
              <w:t>1.</w:t>
            </w:r>
          </w:p>
        </w:tc>
        <w:tc>
          <w:tcPr>
            <w:tcW w:w="5812" w:type="dxa"/>
          </w:tcPr>
          <w:p w:rsidR="00B46D95" w:rsidRPr="00FD5AEE" w:rsidRDefault="00B46D95" w:rsidP="007D7784">
            <w:pPr>
              <w:tabs>
                <w:tab w:val="left" w:pos="5880"/>
              </w:tabs>
              <w:jc w:val="both"/>
              <w:rPr>
                <w:sz w:val="28"/>
                <w:szCs w:val="28"/>
              </w:rPr>
            </w:pPr>
            <w:r w:rsidRPr="00FD5AEE">
              <w:rPr>
                <w:rFonts w:ascii="Roboto" w:hAnsi="Roboto"/>
                <w:color w:val="000000"/>
                <w:sz w:val="28"/>
                <w:szCs w:val="28"/>
                <w:shd w:val="clear" w:color="auto" w:fill="FFFFFF"/>
              </w:rPr>
              <w:t>Выполнение требований действующего законодательства Российской Федерации в сфере образования</w:t>
            </w:r>
          </w:p>
        </w:tc>
        <w:tc>
          <w:tcPr>
            <w:tcW w:w="2788" w:type="dxa"/>
            <w:gridSpan w:val="2"/>
          </w:tcPr>
          <w:p w:rsidR="00B46D95" w:rsidRPr="007D7784" w:rsidRDefault="00B46D95" w:rsidP="00F53426">
            <w:pPr>
              <w:tabs>
                <w:tab w:val="left" w:pos="5880"/>
              </w:tabs>
              <w:jc w:val="center"/>
            </w:pPr>
            <w:r>
              <w:t>Департамент Смоленской области по образованию, науке и делам молодежи</w:t>
            </w:r>
          </w:p>
        </w:tc>
        <w:tc>
          <w:tcPr>
            <w:tcW w:w="2456" w:type="dxa"/>
          </w:tcPr>
          <w:p w:rsidR="00B46D95" w:rsidRPr="007D7784" w:rsidRDefault="00B46D95" w:rsidP="00D25F0A">
            <w:pPr>
              <w:tabs>
                <w:tab w:val="left" w:pos="5880"/>
              </w:tabs>
              <w:jc w:val="center"/>
            </w:pPr>
            <w:r>
              <w:t>Нарушений не выявлено</w:t>
            </w:r>
          </w:p>
        </w:tc>
        <w:tc>
          <w:tcPr>
            <w:tcW w:w="1564" w:type="dxa"/>
          </w:tcPr>
          <w:p w:rsidR="00B46D95" w:rsidRPr="007D7784" w:rsidRDefault="00B46D95" w:rsidP="00A62864">
            <w:pPr>
              <w:tabs>
                <w:tab w:val="left" w:pos="5880"/>
              </w:tabs>
              <w:jc w:val="center"/>
            </w:pPr>
            <w:r>
              <w:t>2015</w:t>
            </w:r>
          </w:p>
        </w:tc>
        <w:tc>
          <w:tcPr>
            <w:tcW w:w="1773" w:type="dxa"/>
          </w:tcPr>
          <w:p w:rsidR="00B46D95" w:rsidRDefault="00B46D95" w:rsidP="004F526E">
            <w:pPr>
              <w:tabs>
                <w:tab w:val="left" w:pos="5880"/>
              </w:tabs>
              <w:jc w:val="center"/>
            </w:pPr>
            <w:r>
              <w:t>21.09.2015</w:t>
            </w:r>
          </w:p>
          <w:p w:rsidR="00B46D95" w:rsidRPr="007D7784" w:rsidRDefault="00B46D95" w:rsidP="004F526E">
            <w:pPr>
              <w:tabs>
                <w:tab w:val="left" w:pos="5880"/>
              </w:tabs>
              <w:jc w:val="center"/>
            </w:pPr>
            <w:r>
              <w:t>21.09.2015</w:t>
            </w:r>
          </w:p>
        </w:tc>
      </w:tr>
    </w:tbl>
    <w:p w:rsidR="00AB1CAD" w:rsidRPr="00AB1CAD" w:rsidRDefault="00AB1CAD" w:rsidP="00AB1CAD">
      <w:pPr>
        <w:tabs>
          <w:tab w:val="left" w:pos="5880"/>
        </w:tabs>
        <w:jc w:val="center"/>
        <w:rPr>
          <w:b/>
          <w:sz w:val="28"/>
          <w:szCs w:val="28"/>
        </w:rPr>
      </w:pPr>
    </w:p>
    <w:sectPr w:rsidR="00AB1CAD" w:rsidRPr="00AB1CAD" w:rsidSect="00780B1F">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851" w:bottom="851" w:left="85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77B" w:rsidRDefault="002E077B">
      <w:r>
        <w:separator/>
      </w:r>
    </w:p>
  </w:endnote>
  <w:endnote w:type="continuationSeparator" w:id="0">
    <w:p w:rsidR="002E077B" w:rsidRDefault="002E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1A" w:rsidRDefault="001339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1A" w:rsidRDefault="0013391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1A" w:rsidRDefault="001339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77B" w:rsidRDefault="002E077B">
      <w:r>
        <w:separator/>
      </w:r>
    </w:p>
  </w:footnote>
  <w:footnote w:type="continuationSeparator" w:id="0">
    <w:p w:rsidR="002E077B" w:rsidRDefault="002E0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1A" w:rsidRDefault="0013391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289190"/>
      <w:docPartObj>
        <w:docPartGallery w:val="Page Numbers (Top of Page)"/>
        <w:docPartUnique/>
      </w:docPartObj>
    </w:sdtPr>
    <w:sdtEndPr/>
    <w:sdtContent>
      <w:p w:rsidR="00780B1F" w:rsidRDefault="00780B1F">
        <w:pPr>
          <w:pStyle w:val="a4"/>
          <w:jc w:val="center"/>
        </w:pPr>
        <w:r>
          <w:fldChar w:fldCharType="begin"/>
        </w:r>
        <w:r>
          <w:instrText>PAGE   \* MERGEFORMAT</w:instrText>
        </w:r>
        <w:r>
          <w:fldChar w:fldCharType="separate"/>
        </w:r>
        <w:r w:rsidR="00F80F12">
          <w:rPr>
            <w:noProof/>
          </w:rPr>
          <w:t>4</w:t>
        </w:r>
        <w:r>
          <w:fldChar w:fldCharType="end"/>
        </w:r>
      </w:p>
    </w:sdtContent>
  </w:sdt>
  <w:p w:rsidR="0013391A" w:rsidRDefault="0013391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1A" w:rsidRDefault="002D335C">
    <w:pPr>
      <w:pStyle w:val="a4"/>
    </w:pPr>
    <w:r>
      <w:t xml:space="preserve">                                                                                                                                                                                                     </w:t>
    </w:r>
    <w:r w:rsidR="00D7092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E7"/>
    <w:rsid w:val="00006E23"/>
    <w:rsid w:val="00010BE9"/>
    <w:rsid w:val="00011D95"/>
    <w:rsid w:val="0001343F"/>
    <w:rsid w:val="000158E5"/>
    <w:rsid w:val="00032D92"/>
    <w:rsid w:val="00036725"/>
    <w:rsid w:val="0004086F"/>
    <w:rsid w:val="00044E1B"/>
    <w:rsid w:val="00051E7E"/>
    <w:rsid w:val="00055DE5"/>
    <w:rsid w:val="0006085E"/>
    <w:rsid w:val="00060A35"/>
    <w:rsid w:val="000647D9"/>
    <w:rsid w:val="000807F3"/>
    <w:rsid w:val="00093506"/>
    <w:rsid w:val="00097C5D"/>
    <w:rsid w:val="000A27F7"/>
    <w:rsid w:val="000B7959"/>
    <w:rsid w:val="000C2E1F"/>
    <w:rsid w:val="000D0DD8"/>
    <w:rsid w:val="000D73B5"/>
    <w:rsid w:val="00114218"/>
    <w:rsid w:val="001268AE"/>
    <w:rsid w:val="0013391A"/>
    <w:rsid w:val="00134FBE"/>
    <w:rsid w:val="00135D77"/>
    <w:rsid w:val="00137CAD"/>
    <w:rsid w:val="001703A9"/>
    <w:rsid w:val="001757A8"/>
    <w:rsid w:val="001B363B"/>
    <w:rsid w:val="001B7754"/>
    <w:rsid w:val="001C056C"/>
    <w:rsid w:val="001C0872"/>
    <w:rsid w:val="001C3CD9"/>
    <w:rsid w:val="001D2DA6"/>
    <w:rsid w:val="001D419D"/>
    <w:rsid w:val="001D4D5B"/>
    <w:rsid w:val="001D708D"/>
    <w:rsid w:val="001E0696"/>
    <w:rsid w:val="001E7EA7"/>
    <w:rsid w:val="001F06D9"/>
    <w:rsid w:val="001F3C60"/>
    <w:rsid w:val="001F4288"/>
    <w:rsid w:val="001F47C7"/>
    <w:rsid w:val="001F719F"/>
    <w:rsid w:val="00201259"/>
    <w:rsid w:val="00205429"/>
    <w:rsid w:val="002075AF"/>
    <w:rsid w:val="002141CA"/>
    <w:rsid w:val="00214367"/>
    <w:rsid w:val="00216DA6"/>
    <w:rsid w:val="0022482B"/>
    <w:rsid w:val="00230FD9"/>
    <w:rsid w:val="00243AB9"/>
    <w:rsid w:val="00261DF4"/>
    <w:rsid w:val="00265E20"/>
    <w:rsid w:val="002676F0"/>
    <w:rsid w:val="00270023"/>
    <w:rsid w:val="002735B3"/>
    <w:rsid w:val="00281E8E"/>
    <w:rsid w:val="002969E4"/>
    <w:rsid w:val="002A7621"/>
    <w:rsid w:val="002B149F"/>
    <w:rsid w:val="002B3F7D"/>
    <w:rsid w:val="002C0EC1"/>
    <w:rsid w:val="002C2833"/>
    <w:rsid w:val="002C39D9"/>
    <w:rsid w:val="002D23AC"/>
    <w:rsid w:val="002D335C"/>
    <w:rsid w:val="002D3587"/>
    <w:rsid w:val="002E077B"/>
    <w:rsid w:val="002E335E"/>
    <w:rsid w:val="002F562D"/>
    <w:rsid w:val="00312271"/>
    <w:rsid w:val="0031653B"/>
    <w:rsid w:val="003175DF"/>
    <w:rsid w:val="00341960"/>
    <w:rsid w:val="00342E1E"/>
    <w:rsid w:val="003440FF"/>
    <w:rsid w:val="00347AB6"/>
    <w:rsid w:val="0036271E"/>
    <w:rsid w:val="00382DC1"/>
    <w:rsid w:val="00384F99"/>
    <w:rsid w:val="00386525"/>
    <w:rsid w:val="00386DFD"/>
    <w:rsid w:val="00397F47"/>
    <w:rsid w:val="003A23F0"/>
    <w:rsid w:val="003A7B41"/>
    <w:rsid w:val="003B43F0"/>
    <w:rsid w:val="003C222A"/>
    <w:rsid w:val="003C28D6"/>
    <w:rsid w:val="003C3555"/>
    <w:rsid w:val="003C5397"/>
    <w:rsid w:val="003C69B4"/>
    <w:rsid w:val="003C6E80"/>
    <w:rsid w:val="003D0898"/>
    <w:rsid w:val="003D28C0"/>
    <w:rsid w:val="003E0EBF"/>
    <w:rsid w:val="0040159A"/>
    <w:rsid w:val="00404A01"/>
    <w:rsid w:val="00416A1A"/>
    <w:rsid w:val="00424E03"/>
    <w:rsid w:val="00427072"/>
    <w:rsid w:val="00441AD7"/>
    <w:rsid w:val="00445157"/>
    <w:rsid w:val="0045172E"/>
    <w:rsid w:val="00456D05"/>
    <w:rsid w:val="00462FB5"/>
    <w:rsid w:val="00464AAC"/>
    <w:rsid w:val="00477132"/>
    <w:rsid w:val="00480341"/>
    <w:rsid w:val="004851DE"/>
    <w:rsid w:val="00490E9F"/>
    <w:rsid w:val="004A3B08"/>
    <w:rsid w:val="004B2A05"/>
    <w:rsid w:val="004C1940"/>
    <w:rsid w:val="004C281B"/>
    <w:rsid w:val="004C285A"/>
    <w:rsid w:val="004C558D"/>
    <w:rsid w:val="004D31E5"/>
    <w:rsid w:val="004E47FB"/>
    <w:rsid w:val="004E5C88"/>
    <w:rsid w:val="004E5CC0"/>
    <w:rsid w:val="004F526E"/>
    <w:rsid w:val="004F539A"/>
    <w:rsid w:val="0051006B"/>
    <w:rsid w:val="00513647"/>
    <w:rsid w:val="00515857"/>
    <w:rsid w:val="005376D1"/>
    <w:rsid w:val="00537CF7"/>
    <w:rsid w:val="00540C0D"/>
    <w:rsid w:val="00547E35"/>
    <w:rsid w:val="005515FD"/>
    <w:rsid w:val="005668FF"/>
    <w:rsid w:val="00570A99"/>
    <w:rsid w:val="00570CF7"/>
    <w:rsid w:val="00576144"/>
    <w:rsid w:val="005A0888"/>
    <w:rsid w:val="005B0C93"/>
    <w:rsid w:val="005C263E"/>
    <w:rsid w:val="005C6B69"/>
    <w:rsid w:val="005D163B"/>
    <w:rsid w:val="005D7BE8"/>
    <w:rsid w:val="005E0EEF"/>
    <w:rsid w:val="005E5B76"/>
    <w:rsid w:val="00602C89"/>
    <w:rsid w:val="00603214"/>
    <w:rsid w:val="00607DDC"/>
    <w:rsid w:val="00616639"/>
    <w:rsid w:val="00622AF9"/>
    <w:rsid w:val="00623FC5"/>
    <w:rsid w:val="00631047"/>
    <w:rsid w:val="00645A90"/>
    <w:rsid w:val="00646472"/>
    <w:rsid w:val="00662957"/>
    <w:rsid w:val="00663F46"/>
    <w:rsid w:val="00666C72"/>
    <w:rsid w:val="006813AC"/>
    <w:rsid w:val="00681E40"/>
    <w:rsid w:val="00684BB3"/>
    <w:rsid w:val="006A1467"/>
    <w:rsid w:val="006A6FEE"/>
    <w:rsid w:val="006B46A4"/>
    <w:rsid w:val="006C379A"/>
    <w:rsid w:val="006E06F4"/>
    <w:rsid w:val="006E2FC5"/>
    <w:rsid w:val="006F6B61"/>
    <w:rsid w:val="006F746E"/>
    <w:rsid w:val="00732352"/>
    <w:rsid w:val="007350BF"/>
    <w:rsid w:val="00741C4A"/>
    <w:rsid w:val="00755A72"/>
    <w:rsid w:val="007619D4"/>
    <w:rsid w:val="007635BF"/>
    <w:rsid w:val="00765873"/>
    <w:rsid w:val="00775415"/>
    <w:rsid w:val="00780B1F"/>
    <w:rsid w:val="00797B1D"/>
    <w:rsid w:val="007A49D9"/>
    <w:rsid w:val="007A53CE"/>
    <w:rsid w:val="007B0B27"/>
    <w:rsid w:val="007B3D42"/>
    <w:rsid w:val="007C1DE7"/>
    <w:rsid w:val="007C2023"/>
    <w:rsid w:val="007C3CF1"/>
    <w:rsid w:val="007C6BDC"/>
    <w:rsid w:val="007D12AF"/>
    <w:rsid w:val="007D7784"/>
    <w:rsid w:val="007F1654"/>
    <w:rsid w:val="007F474C"/>
    <w:rsid w:val="007F6AA6"/>
    <w:rsid w:val="008001F2"/>
    <w:rsid w:val="00805112"/>
    <w:rsid w:val="008069BE"/>
    <w:rsid w:val="008104DC"/>
    <w:rsid w:val="00810BB4"/>
    <w:rsid w:val="0081537B"/>
    <w:rsid w:val="00815919"/>
    <w:rsid w:val="00817333"/>
    <w:rsid w:val="00833FD2"/>
    <w:rsid w:val="0084101B"/>
    <w:rsid w:val="00846A92"/>
    <w:rsid w:val="00847033"/>
    <w:rsid w:val="008572AE"/>
    <w:rsid w:val="00866F55"/>
    <w:rsid w:val="00870CC2"/>
    <w:rsid w:val="008724D2"/>
    <w:rsid w:val="008902E6"/>
    <w:rsid w:val="00891AB3"/>
    <w:rsid w:val="008A4067"/>
    <w:rsid w:val="008A69A0"/>
    <w:rsid w:val="008B7E17"/>
    <w:rsid w:val="008E7D00"/>
    <w:rsid w:val="00900075"/>
    <w:rsid w:val="0090433A"/>
    <w:rsid w:val="009204F7"/>
    <w:rsid w:val="009206CB"/>
    <w:rsid w:val="009244E7"/>
    <w:rsid w:val="009261A6"/>
    <w:rsid w:val="00930BBB"/>
    <w:rsid w:val="009427FB"/>
    <w:rsid w:val="009436DC"/>
    <w:rsid w:val="00963600"/>
    <w:rsid w:val="009666AD"/>
    <w:rsid w:val="009720D2"/>
    <w:rsid w:val="00973079"/>
    <w:rsid w:val="009749C1"/>
    <w:rsid w:val="009756EF"/>
    <w:rsid w:val="00976EFF"/>
    <w:rsid w:val="00981E90"/>
    <w:rsid w:val="0099510F"/>
    <w:rsid w:val="009A0913"/>
    <w:rsid w:val="009A3CE6"/>
    <w:rsid w:val="009B6AB4"/>
    <w:rsid w:val="009E1420"/>
    <w:rsid w:val="009E151D"/>
    <w:rsid w:val="009F3D98"/>
    <w:rsid w:val="009F7948"/>
    <w:rsid w:val="00A031FF"/>
    <w:rsid w:val="00A03682"/>
    <w:rsid w:val="00A17FC9"/>
    <w:rsid w:val="00A21B8B"/>
    <w:rsid w:val="00A32D6E"/>
    <w:rsid w:val="00A34246"/>
    <w:rsid w:val="00A46927"/>
    <w:rsid w:val="00A47796"/>
    <w:rsid w:val="00A62864"/>
    <w:rsid w:val="00A65886"/>
    <w:rsid w:val="00A66892"/>
    <w:rsid w:val="00A821B0"/>
    <w:rsid w:val="00A8542F"/>
    <w:rsid w:val="00A8656E"/>
    <w:rsid w:val="00A956A6"/>
    <w:rsid w:val="00A96735"/>
    <w:rsid w:val="00AA0CD6"/>
    <w:rsid w:val="00AA5165"/>
    <w:rsid w:val="00AB0CC7"/>
    <w:rsid w:val="00AB1CAD"/>
    <w:rsid w:val="00AB4164"/>
    <w:rsid w:val="00AC4CA1"/>
    <w:rsid w:val="00AD7B19"/>
    <w:rsid w:val="00AE3E5B"/>
    <w:rsid w:val="00AE5297"/>
    <w:rsid w:val="00AE66B6"/>
    <w:rsid w:val="00B1052F"/>
    <w:rsid w:val="00B14AFD"/>
    <w:rsid w:val="00B4389B"/>
    <w:rsid w:val="00B46D95"/>
    <w:rsid w:val="00B47B78"/>
    <w:rsid w:val="00B50030"/>
    <w:rsid w:val="00B504C1"/>
    <w:rsid w:val="00B6357D"/>
    <w:rsid w:val="00B649D9"/>
    <w:rsid w:val="00B66C74"/>
    <w:rsid w:val="00B7293E"/>
    <w:rsid w:val="00B73349"/>
    <w:rsid w:val="00B75CC3"/>
    <w:rsid w:val="00B822DA"/>
    <w:rsid w:val="00B836A6"/>
    <w:rsid w:val="00B85590"/>
    <w:rsid w:val="00B857B2"/>
    <w:rsid w:val="00B93A06"/>
    <w:rsid w:val="00B94DD7"/>
    <w:rsid w:val="00BA01DE"/>
    <w:rsid w:val="00BA1098"/>
    <w:rsid w:val="00BA1975"/>
    <w:rsid w:val="00BA246A"/>
    <w:rsid w:val="00BA3AB2"/>
    <w:rsid w:val="00BA6ADC"/>
    <w:rsid w:val="00BB2C60"/>
    <w:rsid w:val="00BB613D"/>
    <w:rsid w:val="00BB6B52"/>
    <w:rsid w:val="00BC0EA9"/>
    <w:rsid w:val="00BC1157"/>
    <w:rsid w:val="00BC7620"/>
    <w:rsid w:val="00BD42D2"/>
    <w:rsid w:val="00C1109F"/>
    <w:rsid w:val="00C159FB"/>
    <w:rsid w:val="00C2297B"/>
    <w:rsid w:val="00C26C8B"/>
    <w:rsid w:val="00C515F1"/>
    <w:rsid w:val="00C53060"/>
    <w:rsid w:val="00C5391B"/>
    <w:rsid w:val="00C57367"/>
    <w:rsid w:val="00C60A27"/>
    <w:rsid w:val="00C6694C"/>
    <w:rsid w:val="00C71820"/>
    <w:rsid w:val="00C7424E"/>
    <w:rsid w:val="00C82EDE"/>
    <w:rsid w:val="00C83545"/>
    <w:rsid w:val="00C83AD0"/>
    <w:rsid w:val="00C86B5B"/>
    <w:rsid w:val="00C90C79"/>
    <w:rsid w:val="00C91889"/>
    <w:rsid w:val="00CB1942"/>
    <w:rsid w:val="00CB1F8B"/>
    <w:rsid w:val="00CB41C4"/>
    <w:rsid w:val="00CB7181"/>
    <w:rsid w:val="00CC2379"/>
    <w:rsid w:val="00CD11E9"/>
    <w:rsid w:val="00CD3427"/>
    <w:rsid w:val="00CD7FA0"/>
    <w:rsid w:val="00CE0523"/>
    <w:rsid w:val="00CE507A"/>
    <w:rsid w:val="00CF3166"/>
    <w:rsid w:val="00CF4165"/>
    <w:rsid w:val="00D06AF3"/>
    <w:rsid w:val="00D11D1B"/>
    <w:rsid w:val="00D13C89"/>
    <w:rsid w:val="00D1466E"/>
    <w:rsid w:val="00D15F6E"/>
    <w:rsid w:val="00D22251"/>
    <w:rsid w:val="00D25F0A"/>
    <w:rsid w:val="00D2744A"/>
    <w:rsid w:val="00D33383"/>
    <w:rsid w:val="00D541A4"/>
    <w:rsid w:val="00D56EFE"/>
    <w:rsid w:val="00D7092A"/>
    <w:rsid w:val="00D72321"/>
    <w:rsid w:val="00D739A6"/>
    <w:rsid w:val="00DA24A4"/>
    <w:rsid w:val="00DB3DDD"/>
    <w:rsid w:val="00DB464F"/>
    <w:rsid w:val="00DB47E9"/>
    <w:rsid w:val="00DD4B21"/>
    <w:rsid w:val="00DD6E94"/>
    <w:rsid w:val="00DF7AA1"/>
    <w:rsid w:val="00E06FBE"/>
    <w:rsid w:val="00E10A4E"/>
    <w:rsid w:val="00E10C30"/>
    <w:rsid w:val="00E137CD"/>
    <w:rsid w:val="00E163AE"/>
    <w:rsid w:val="00E227FD"/>
    <w:rsid w:val="00E2367C"/>
    <w:rsid w:val="00E24EE6"/>
    <w:rsid w:val="00E26147"/>
    <w:rsid w:val="00E27CB1"/>
    <w:rsid w:val="00E35FF2"/>
    <w:rsid w:val="00E468BB"/>
    <w:rsid w:val="00E57D82"/>
    <w:rsid w:val="00E57EE3"/>
    <w:rsid w:val="00E60F2C"/>
    <w:rsid w:val="00E703EF"/>
    <w:rsid w:val="00E73F08"/>
    <w:rsid w:val="00E76974"/>
    <w:rsid w:val="00E80ED7"/>
    <w:rsid w:val="00E91860"/>
    <w:rsid w:val="00E94828"/>
    <w:rsid w:val="00EB7956"/>
    <w:rsid w:val="00EB7F5B"/>
    <w:rsid w:val="00EC045B"/>
    <w:rsid w:val="00EC56E1"/>
    <w:rsid w:val="00EC724A"/>
    <w:rsid w:val="00EC72C9"/>
    <w:rsid w:val="00ED51AE"/>
    <w:rsid w:val="00EE309D"/>
    <w:rsid w:val="00EE33E0"/>
    <w:rsid w:val="00EE53D1"/>
    <w:rsid w:val="00EF38AB"/>
    <w:rsid w:val="00F153AD"/>
    <w:rsid w:val="00F172B2"/>
    <w:rsid w:val="00F221A8"/>
    <w:rsid w:val="00F31F09"/>
    <w:rsid w:val="00F42147"/>
    <w:rsid w:val="00F44AC4"/>
    <w:rsid w:val="00F53426"/>
    <w:rsid w:val="00F62B82"/>
    <w:rsid w:val="00F71BB0"/>
    <w:rsid w:val="00F76675"/>
    <w:rsid w:val="00F80F12"/>
    <w:rsid w:val="00F81470"/>
    <w:rsid w:val="00F82ED9"/>
    <w:rsid w:val="00F85FF8"/>
    <w:rsid w:val="00F929B9"/>
    <w:rsid w:val="00F9387A"/>
    <w:rsid w:val="00FA1598"/>
    <w:rsid w:val="00FB572A"/>
    <w:rsid w:val="00FC503B"/>
    <w:rsid w:val="00FD5AEE"/>
    <w:rsid w:val="00FD6743"/>
    <w:rsid w:val="00FE4642"/>
    <w:rsid w:val="00FF1E3C"/>
    <w:rsid w:val="00FF63F8"/>
    <w:rsid w:val="00FF7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E4F194-84B0-4F79-91E8-59B88A8A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D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styleId="2">
    <w:name w:val="Body Text Indent 2"/>
    <w:basedOn w:val="a"/>
    <w:link w:val="20"/>
    <w:uiPriority w:val="99"/>
    <w:rsid w:val="00C26C8B"/>
    <w:pPr>
      <w:spacing w:after="120" w:line="480" w:lineRule="auto"/>
      <w:ind w:left="283"/>
    </w:pPr>
  </w:style>
  <w:style w:type="character" w:customStyle="1" w:styleId="20">
    <w:name w:val="Основной текст с отступом 2 Знак"/>
    <w:basedOn w:val="a0"/>
    <w:link w:val="2"/>
    <w:uiPriority w:val="99"/>
    <w:rsid w:val="00C26C8B"/>
    <w:rPr>
      <w:sz w:val="24"/>
      <w:szCs w:val="24"/>
    </w:rPr>
  </w:style>
  <w:style w:type="paragraph" w:styleId="ad">
    <w:name w:val="List Paragraph"/>
    <w:basedOn w:val="a"/>
    <w:uiPriority w:val="34"/>
    <w:qFormat/>
    <w:rsid w:val="004F5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48012">
      <w:bodyDiv w:val="1"/>
      <w:marLeft w:val="0"/>
      <w:marRight w:val="0"/>
      <w:marTop w:val="0"/>
      <w:marBottom w:val="0"/>
      <w:divBdr>
        <w:top w:val="none" w:sz="0" w:space="0" w:color="auto"/>
        <w:left w:val="none" w:sz="0" w:space="0" w:color="auto"/>
        <w:bottom w:val="none" w:sz="0" w:space="0" w:color="auto"/>
        <w:right w:val="none" w:sz="0" w:space="0" w:color="auto"/>
      </w:divBdr>
    </w:div>
    <w:div w:id="476805380">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B8248-8794-40D2-8C86-EF97C310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Андрей Евгеньевич Курганов</cp:lastModifiedBy>
  <cp:revision>2</cp:revision>
  <cp:lastPrinted>2024-09-25T14:39:00Z</cp:lastPrinted>
  <dcterms:created xsi:type="dcterms:W3CDTF">2025-05-30T07:03:00Z</dcterms:created>
  <dcterms:modified xsi:type="dcterms:W3CDTF">2025-05-30T07:03:00Z</dcterms:modified>
</cp:coreProperties>
</file>